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eastAsia="方正小标宋_GBK" w:cs="Times New Roman"/>
          <w:b w:val="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33655</wp:posOffset>
                </wp:positionV>
                <wp:extent cx="741045" cy="349250"/>
                <wp:effectExtent l="4445" t="4445" r="1651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360" y="590550"/>
                          <a:ext cx="74104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6pt;margin-top:2.65pt;height:27.5pt;width:58.35pt;z-index:251658240;mso-width-relative:page;mso-height-relative:page;" filled="f" stroked="t" coordsize="21600,21600" o:gfxdata="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HjdjdYAAAAHAQAADwAAAAAAAAABACAAAAAiAAAAZHJzL2Rv&#10;d25yZXYueG1sUEsBAhQAFAAAAAgAh07iQJUDars8AgAASgQAAA4AAAAAAAAAAQAgAAAAJQEAAGRy&#10;cy9lMm9Eb2MueG1sUEsFBgAAAAAGAAYAWQEAANMFAAAAAA==&#10;">
                <v:fill on="f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小标宋_GBK" w:cs="Times New Roman"/>
          <w:b w:val="0"/>
        </w:rPr>
        <w:t>云南省人民政府办公厅所属事业单位2022年公开招聘工作人员计划表</w:t>
      </w:r>
    </w:p>
    <w:tbl>
      <w:tblPr>
        <w:tblStyle w:val="5"/>
        <w:tblW w:w="14738" w:type="dxa"/>
        <w:jc w:val="center"/>
        <w:tblInd w:w="-1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50"/>
        <w:gridCol w:w="1013"/>
        <w:gridCol w:w="817"/>
        <w:gridCol w:w="520"/>
        <w:gridCol w:w="896"/>
        <w:gridCol w:w="784"/>
        <w:gridCol w:w="800"/>
        <w:gridCol w:w="5550"/>
        <w:gridCol w:w="1292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68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编号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招聘单</w:t>
            </w:r>
          </w:p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位名称</w:t>
            </w:r>
          </w:p>
        </w:tc>
        <w:tc>
          <w:tcPr>
            <w:tcW w:w="1013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岗位</w:t>
            </w:r>
          </w:p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代码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岗位</w:t>
            </w:r>
          </w:p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52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招聘</w:t>
            </w:r>
          </w:p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人数</w:t>
            </w:r>
          </w:p>
        </w:tc>
        <w:tc>
          <w:tcPr>
            <w:tcW w:w="89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学历</w:t>
            </w:r>
          </w:p>
        </w:tc>
        <w:tc>
          <w:tcPr>
            <w:tcW w:w="784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学位</w:t>
            </w:r>
          </w:p>
        </w:tc>
        <w:tc>
          <w:tcPr>
            <w:tcW w:w="80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年龄</w:t>
            </w:r>
          </w:p>
        </w:tc>
        <w:tc>
          <w:tcPr>
            <w:tcW w:w="55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专业</w:t>
            </w:r>
          </w:p>
        </w:tc>
        <w:tc>
          <w:tcPr>
            <w:tcW w:w="1292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30"/>
                <w:szCs w:val="30"/>
              </w:rPr>
              <w:t>其他招聘条件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kern w:val="0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68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云南省人民政府机关老干部活动室</w:t>
            </w:r>
          </w:p>
        </w:tc>
        <w:tc>
          <w:tcPr>
            <w:tcW w:w="1013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2022001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专业技术岗1</w:t>
            </w:r>
          </w:p>
        </w:tc>
        <w:tc>
          <w:tcPr>
            <w:tcW w:w="52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784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80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55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本科：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图书情报与档案管理类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（1205）</w:t>
            </w:r>
          </w:p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研究生：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图书情报与档案管理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1205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中共党员或共青团员；应届毕业生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从事档案管理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exact"/>
          <w:jc w:val="center"/>
        </w:trPr>
        <w:tc>
          <w:tcPr>
            <w:tcW w:w="68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云南省人民政府机关老干部活动室</w:t>
            </w:r>
          </w:p>
        </w:tc>
        <w:tc>
          <w:tcPr>
            <w:tcW w:w="1013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2022002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专业技术岗2</w:t>
            </w:r>
          </w:p>
        </w:tc>
        <w:tc>
          <w:tcPr>
            <w:tcW w:w="52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784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80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55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本科：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公共管理类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1204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、计算机类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0809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、电子信息类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0807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、统计学类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0712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研究生：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公共管理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1204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计算机科学与技术（理学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0775、工学0812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电子科学与技术（理学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0774、工学0809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）、信息与通信工程（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0810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）、统计学（理学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0714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应届毕业生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exact"/>
          <w:jc w:val="center"/>
        </w:trPr>
        <w:tc>
          <w:tcPr>
            <w:tcW w:w="68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云南省人民政府机关老干部活动室</w:t>
            </w:r>
          </w:p>
        </w:tc>
        <w:tc>
          <w:tcPr>
            <w:tcW w:w="1013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2022003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管理岗1</w:t>
            </w:r>
          </w:p>
        </w:tc>
        <w:tc>
          <w:tcPr>
            <w:tcW w:w="52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784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80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55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本科：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中国语言文学类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0501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、公共管理类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1204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、法学类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0301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、社会学类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0303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研究生：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中国语言文学（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0501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）、公共管理（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1204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）、法学（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0301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）、社会学（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0303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应届毕业生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68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云南年鉴社</w:t>
            </w:r>
          </w:p>
        </w:tc>
        <w:tc>
          <w:tcPr>
            <w:tcW w:w="1013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2022004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管理岗2</w:t>
            </w:r>
          </w:p>
        </w:tc>
        <w:tc>
          <w:tcPr>
            <w:tcW w:w="52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96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大学本科及以上</w:t>
            </w:r>
          </w:p>
        </w:tc>
        <w:tc>
          <w:tcPr>
            <w:tcW w:w="784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80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555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本科：</w:t>
            </w: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经济学类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0201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tabs>
                <w:tab w:val="left" w:pos="5248"/>
              </w:tabs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lang w:eastAsia="zh-CN"/>
              </w:rPr>
              <w:t>研究生：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理论经济学（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0201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）、应用经济学（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0202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  <w:t>应届毕业生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5248"/>
              </w:tabs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Times New Roman" w:hAnsi="仿宋" w:eastAsia="仿宋" w:cs="Times New Roman"/>
          <w:sz w:val="24"/>
          <w:szCs w:val="24"/>
        </w:rPr>
      </w:pPr>
      <w:r>
        <w:rPr>
          <w:rFonts w:ascii="Times New Roman" w:hAnsi="仿宋" w:eastAsia="仿宋" w:cs="Times New Roman"/>
          <w:sz w:val="24"/>
          <w:szCs w:val="24"/>
        </w:rPr>
        <w:t>本次公开招聘参照教育部“专业目录”执行</w:t>
      </w:r>
      <w:r>
        <w:rPr>
          <w:rFonts w:hint="eastAsia" w:ascii="Times New Roman" w:hAnsi="仿宋" w:eastAsia="仿宋" w:cs="Times New Roman"/>
          <w:sz w:val="24"/>
          <w:szCs w:val="24"/>
          <w:lang w:eastAsia="zh-CN"/>
        </w:rPr>
        <w:t>。本科专业参照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</w:rPr>
        <w:t>教育部</w:t>
      </w:r>
      <w:bookmarkStart w:id="0" w:name="_GoBack"/>
      <w:bookmarkEnd w:id="0"/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</w:rPr>
        <w:t>普通高等学校本科专业目录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val="en-US" w:eastAsia="zh-CN"/>
        </w:rPr>
        <w:t>（附件2）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eastAsia="zh-CN"/>
        </w:rPr>
        <w:t>；硕士专业目录参照教育部研究生学位授予和人才培养学科目录（附件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eastAsia="zh-CN"/>
        </w:rPr>
        <w:t>），</w:t>
      </w:r>
      <w:r>
        <w:rPr>
          <w:rFonts w:ascii="Times New Roman" w:hAnsi="仿宋" w:eastAsia="仿宋" w:cs="Times New Roman"/>
          <w:sz w:val="24"/>
          <w:szCs w:val="24"/>
        </w:rPr>
        <w:t>报名时按毕业证上的专业名称填写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eastAsia="zh-CN"/>
        </w:rPr>
        <w:t>，可登陆中国研究生招生信息网</w:t>
      </w:r>
      <w:r>
        <w:rPr>
          <w:rFonts w:hint="eastAsia" w:ascii="Times New Roman" w:hAnsi="Times New Roman" w:eastAsia="方正仿宋_GBK"/>
          <w:sz w:val="24"/>
          <w:szCs w:val="24"/>
          <w:shd w:val="clear" w:color="auto" w:fill="FFFFFF"/>
          <w:lang w:val="en-US" w:eastAsia="zh-CN"/>
        </w:rPr>
        <w:t>-硕士目录栏目查询（http://yz.chsi.com.cn）</w:t>
      </w:r>
      <w:r>
        <w:rPr>
          <w:rFonts w:ascii="Times New Roman" w:hAnsi="仿宋" w:eastAsia="仿宋" w:cs="Times New Roman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Times New Roman" w:hAnsi="仿宋" w:eastAsia="仿宋" w:cs="Times New Roman"/>
          <w:b/>
          <w:bCs/>
          <w:sz w:val="24"/>
          <w:szCs w:val="24"/>
        </w:rPr>
      </w:pPr>
      <w:r>
        <w:rPr>
          <w:rFonts w:hint="eastAsia" w:ascii="Times New Roman" w:hAnsi="仿宋" w:eastAsia="仿宋" w:cs="Times New Roman"/>
          <w:b/>
          <w:bCs/>
          <w:sz w:val="24"/>
          <w:szCs w:val="24"/>
          <w:lang w:eastAsia="zh-CN"/>
        </w:rPr>
        <w:t>请考生在网络报名时，在“备注”栏目如实填写学科代码信息，其中，本科备注专业代码，如“本科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eastAsia="zh-CN"/>
        </w:rPr>
        <w:t>020103T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val="en-US" w:eastAsia="zh-CN"/>
        </w:rPr>
        <w:t xml:space="preserve"> 国民经济管理专业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eastAsia="zh-CN"/>
        </w:rPr>
        <w:t>”，研究生备注一级学科和专业学位类别代码，如“研究生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val="en-US" w:eastAsia="zh-CN"/>
        </w:rPr>
        <w:t xml:space="preserve"> 0201 国际经济学</w:t>
      </w:r>
      <w:r>
        <w:rPr>
          <w:rFonts w:hint="eastAsia" w:ascii="Times New Roman" w:hAnsi="仿宋" w:eastAsia="仿宋" w:cs="Times New Roman"/>
          <w:b/>
          <w:bCs/>
          <w:sz w:val="24"/>
          <w:szCs w:val="24"/>
          <w:lang w:eastAsia="zh-CN"/>
        </w:rPr>
        <w:t>”，不填报的审查不予通过。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</w:t>
      </w:r>
      <w:r>
        <w:rPr>
          <w:rFonts w:ascii="Times New Roman" w:hAnsi="仿宋" w:eastAsia="仿宋" w:cs="Times New Roman"/>
          <w:sz w:val="24"/>
          <w:szCs w:val="24"/>
        </w:rPr>
        <w:t>、应聘人员必须按要求如实填报，提供信息不实的按弄虚作假处理，取消应聘资格等。</w:t>
      </w:r>
    </w:p>
    <w:sectPr>
      <w:pgSz w:w="16838" w:h="11906" w:orient="landscape"/>
      <w:pgMar w:top="794" w:right="1134" w:bottom="79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1B213"/>
    <w:multiLevelType w:val="singleLevel"/>
    <w:tmpl w:val="5B11B2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A559D"/>
    <w:rsid w:val="0F7D79F0"/>
    <w:rsid w:val="11EC1116"/>
    <w:rsid w:val="159D004A"/>
    <w:rsid w:val="1C3014CC"/>
    <w:rsid w:val="2006789F"/>
    <w:rsid w:val="280B07DF"/>
    <w:rsid w:val="38834A09"/>
    <w:rsid w:val="3C2C319A"/>
    <w:rsid w:val="41CA6879"/>
    <w:rsid w:val="47FA559D"/>
    <w:rsid w:val="4BCC679A"/>
    <w:rsid w:val="5A3F50DF"/>
    <w:rsid w:val="603670CD"/>
    <w:rsid w:val="63BD381B"/>
    <w:rsid w:val="6F0D43DE"/>
    <w:rsid w:val="76635838"/>
    <w:rsid w:val="7E21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2022-11-18T03:17:00Z</dcterms:created>
  <dc:creator>lenovo</dc:creator>
  <cp:lastModifiedBy>lenovo</cp:lastModifiedBy>
  <cp:lastPrinted>2022-11-24T02:15:00Z</cp:lastPrinted>
  <dcterms:modified xsi:type="dcterms:W3CDTF">2022-11-29T07:27:40Z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