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widowControl/>
        <w:spacing w:line="300" w:lineRule="exact"/>
        <w:jc w:val="left"/>
        <w:rPr>
          <w:rFonts w:hint="default" w:ascii="Times New Roman" w:hAnsi="Times New Roman" w:eastAsia="黑体" w:cs="Times New Roman"/>
          <w:sz w:val="32"/>
          <w:szCs w:val="32"/>
        </w:rPr>
      </w:pPr>
    </w:p>
    <w:p>
      <w:pPr>
        <w:widowControl/>
        <w:spacing w:line="560" w:lineRule="exact"/>
        <w:jc w:val="center"/>
        <w:rPr>
          <w:rFonts w:hint="default" w:ascii="Times New Roman" w:hAnsi="Times New Roman" w:eastAsia="方正小标宋简体" w:cs="Times New Roman"/>
          <w:spacing w:val="11"/>
          <w:sz w:val="40"/>
          <w:szCs w:val="40"/>
        </w:rPr>
      </w:pPr>
      <w:r>
        <w:rPr>
          <w:rFonts w:hint="default" w:ascii="Times New Roman" w:hAnsi="Times New Roman" w:eastAsia="方正小标宋简体" w:cs="Times New Roman"/>
          <w:spacing w:val="11"/>
          <w:sz w:val="40"/>
          <w:szCs w:val="40"/>
        </w:rPr>
        <w:t>岗位资格条件分类</w:t>
      </w:r>
    </w:p>
    <w:p>
      <w:pPr>
        <w:widowControl/>
        <w:spacing w:line="560" w:lineRule="exact"/>
        <w:jc w:val="center"/>
        <w:rPr>
          <w:rFonts w:hint="default" w:ascii="Times New Roman" w:hAnsi="Times New Roman" w:eastAsia="方正小标宋简体" w:cs="Times New Roman"/>
          <w:sz w:val="32"/>
          <w:szCs w:val="32"/>
        </w:rPr>
      </w:pPr>
    </w:p>
    <w:p>
      <w:pPr>
        <w:keepNext w:val="0"/>
        <w:keepLines w:val="0"/>
        <w:pageBreakBefore w:val="0"/>
        <w:widowControl/>
        <w:kinsoku/>
        <w:wordWrap/>
        <w:overflowPunct/>
        <w:topLinePunct w:val="0"/>
        <w:autoSpaceDE/>
        <w:autoSpaceDN/>
        <w:bidi w:val="0"/>
        <w:adjustRightInd/>
        <w:snapToGrid/>
        <w:spacing w:line="520" w:lineRule="exact"/>
        <w:ind w:firstLine="646" w:firstLineChars="202"/>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A类岗位（中小学学科）资格条件：</w:t>
      </w:r>
    </w:p>
    <w:p>
      <w:pPr>
        <w:keepNext w:val="0"/>
        <w:keepLines w:val="0"/>
        <w:pageBreakBefore w:val="0"/>
        <w:widowControl/>
        <w:kinsoku/>
        <w:wordWrap/>
        <w:overflowPunct/>
        <w:topLinePunct w:val="0"/>
        <w:autoSpaceDE/>
        <w:autoSpaceDN/>
        <w:bidi w:val="0"/>
        <w:adjustRightInd/>
        <w:snapToGrid/>
        <w:spacing w:line="520" w:lineRule="exact"/>
        <w:ind w:firstLine="646" w:firstLineChars="202"/>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一、户籍不限，专业对口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普通高等教育本科及以上学历应届生且具备下列条件之一：</w:t>
      </w:r>
    </w:p>
    <w:p>
      <w:pPr>
        <w:keepNext w:val="0"/>
        <w:keepLines w:val="0"/>
        <w:pageBreakBefore w:val="0"/>
        <w:widowControl/>
        <w:kinsoku/>
        <w:wordWrap/>
        <w:overflowPunct/>
        <w:topLinePunct w:val="0"/>
        <w:autoSpaceDE/>
        <w:autoSpaceDN/>
        <w:bidi w:val="0"/>
        <w:adjustRightInd/>
        <w:snapToGrid/>
        <w:spacing w:line="520" w:lineRule="exact"/>
        <w:ind w:firstLine="646" w:firstLineChars="202"/>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（一）具有对应学科的教师资格证书且具有相应学科背景的硕士、博士研究生；</w:t>
      </w:r>
    </w:p>
    <w:p>
      <w:pPr>
        <w:keepNext w:val="0"/>
        <w:keepLines w:val="0"/>
        <w:pageBreakBefore w:val="0"/>
        <w:widowControl/>
        <w:kinsoku/>
        <w:wordWrap/>
        <w:overflowPunct/>
        <w:topLinePunct w:val="0"/>
        <w:autoSpaceDE/>
        <w:autoSpaceDN/>
        <w:bidi w:val="0"/>
        <w:adjustRightInd/>
        <w:snapToGrid/>
        <w:spacing w:line="520" w:lineRule="exact"/>
        <w:ind w:firstLine="646" w:firstLineChars="202"/>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bookmarkStart w:id="0" w:name="_Hlk117696946"/>
      <w:r>
        <w:rPr>
          <w:rFonts w:hint="default" w:ascii="Times New Roman" w:hAnsi="Times New Roman" w:eastAsia="仿宋_GB2312" w:cs="Times New Roman"/>
          <w:sz w:val="32"/>
          <w:szCs w:val="32"/>
        </w:rPr>
        <w:t>二</w:t>
      </w:r>
      <w:bookmarkEnd w:id="0"/>
      <w:r>
        <w:rPr>
          <w:rFonts w:hint="default" w:ascii="Times New Roman" w:hAnsi="Times New Roman" w:eastAsia="仿宋_GB2312" w:cs="Times New Roman"/>
          <w:sz w:val="32"/>
          <w:szCs w:val="32"/>
        </w:rPr>
        <w:t>）国家“一流大学”建设高校以及国家“一流学科”建设高校对应的一流学科的毕业生；</w:t>
      </w:r>
    </w:p>
    <w:p>
      <w:pPr>
        <w:keepNext w:val="0"/>
        <w:keepLines w:val="0"/>
        <w:pageBreakBefore w:val="0"/>
        <w:widowControl/>
        <w:kinsoku/>
        <w:wordWrap/>
        <w:overflowPunct/>
        <w:topLinePunct w:val="0"/>
        <w:autoSpaceDE/>
        <w:autoSpaceDN/>
        <w:bidi w:val="0"/>
        <w:adjustRightInd/>
        <w:snapToGrid/>
        <w:spacing w:line="520" w:lineRule="exact"/>
        <w:ind w:firstLine="646" w:firstLineChars="202"/>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（三）6所教育部直属师范院校（北师大、华东师大、华中师大、东北师大、陕西师大、西南大学）国家公费师范生（可参加岗位竞聘，也可另外申请计划采取直接考核签约）；</w:t>
      </w:r>
    </w:p>
    <w:p>
      <w:pPr>
        <w:keepNext w:val="0"/>
        <w:keepLines w:val="0"/>
        <w:pageBreakBefore w:val="0"/>
        <w:widowControl/>
        <w:kinsoku/>
        <w:wordWrap/>
        <w:overflowPunct/>
        <w:topLinePunct w:val="0"/>
        <w:autoSpaceDE/>
        <w:autoSpaceDN/>
        <w:bidi w:val="0"/>
        <w:adjustRightInd/>
        <w:snapToGrid/>
        <w:spacing w:line="520" w:lineRule="exact"/>
        <w:ind w:firstLine="646" w:firstLineChars="202"/>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（四）浙江省高等学校师范生教学技能竞赛二等奖及以上获得者；</w:t>
      </w:r>
    </w:p>
    <w:p>
      <w:pPr>
        <w:keepNext w:val="0"/>
        <w:keepLines w:val="0"/>
        <w:pageBreakBefore w:val="0"/>
        <w:widowControl/>
        <w:kinsoku/>
        <w:wordWrap/>
        <w:overflowPunct/>
        <w:topLinePunct w:val="0"/>
        <w:autoSpaceDE/>
        <w:autoSpaceDN/>
        <w:bidi w:val="0"/>
        <w:adjustRightInd/>
        <w:snapToGrid/>
        <w:spacing w:line="520" w:lineRule="exact"/>
        <w:ind w:firstLine="646" w:firstLineChars="202"/>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（五）曾获全国数学、物理、化学、生物、信息学奥林匹克竞赛金牌的“世界一流大学建设高校”毕业生；</w:t>
      </w:r>
    </w:p>
    <w:p>
      <w:pPr>
        <w:keepNext w:val="0"/>
        <w:keepLines w:val="0"/>
        <w:pageBreakBefore w:val="0"/>
        <w:widowControl/>
        <w:kinsoku/>
        <w:wordWrap/>
        <w:overflowPunct/>
        <w:topLinePunct w:val="0"/>
        <w:autoSpaceDE/>
        <w:autoSpaceDN/>
        <w:bidi w:val="0"/>
        <w:adjustRightInd/>
        <w:snapToGrid/>
        <w:spacing w:line="520" w:lineRule="exact"/>
        <w:ind w:firstLine="646" w:firstLineChars="202"/>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（六）曾获得全国技能大赛金牌的普通高校毕业生；</w:t>
      </w:r>
    </w:p>
    <w:p>
      <w:pPr>
        <w:keepNext w:val="0"/>
        <w:keepLines w:val="0"/>
        <w:pageBreakBefore w:val="0"/>
        <w:widowControl/>
        <w:kinsoku/>
        <w:wordWrap/>
        <w:overflowPunct/>
        <w:topLinePunct w:val="0"/>
        <w:autoSpaceDE/>
        <w:autoSpaceDN/>
        <w:bidi w:val="0"/>
        <w:adjustRightInd/>
        <w:snapToGrid/>
        <w:spacing w:line="520" w:lineRule="exact"/>
        <w:ind w:firstLine="646" w:firstLineChars="202"/>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省级优秀师范类毕业生或浙江师范大学、宁波大学、杭州师范大学、温州大学校级优秀师范类毕业生，政治、历史、地理、历史与社会、道德与法治岗位相应放宽浙江省内各师范院校的校级优秀师范类毕业生；</w:t>
      </w:r>
    </w:p>
    <w:p>
      <w:pPr>
        <w:keepNext w:val="0"/>
        <w:keepLines w:val="0"/>
        <w:pageBreakBefore w:val="0"/>
        <w:kinsoku/>
        <w:wordWrap/>
        <w:overflowPunct/>
        <w:topLinePunct w:val="0"/>
        <w:autoSpaceDE/>
        <w:autoSpaceDN/>
        <w:bidi w:val="0"/>
        <w:adjustRightInd/>
        <w:snapToGrid/>
        <w:spacing w:line="520" w:lineRule="exact"/>
        <w:ind w:firstLine="646" w:firstLineChars="202"/>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（八）师范类毕业生，大学期间担任校级学生会主席累计4学期及以上（须提供聘书或学院级及以上证明）</w:t>
      </w:r>
      <w:bookmarkStart w:id="1" w:name="_Hlk117696376"/>
      <w:r>
        <w:rPr>
          <w:rFonts w:hint="default" w:ascii="Times New Roman" w:hAnsi="Times New Roman" w:eastAsia="仿宋_GB2312" w:cs="Times New Roman"/>
          <w:sz w:val="32"/>
          <w:szCs w:val="32"/>
        </w:rPr>
        <w:t>；</w:t>
      </w:r>
      <w:bookmarkEnd w:id="1"/>
    </w:p>
    <w:p>
      <w:pPr>
        <w:keepNext w:val="0"/>
        <w:keepLines w:val="0"/>
        <w:pageBreakBefore w:val="0"/>
        <w:widowControl/>
        <w:kinsoku/>
        <w:wordWrap/>
        <w:overflowPunct/>
        <w:topLinePunct w:val="0"/>
        <w:autoSpaceDE/>
        <w:autoSpaceDN/>
        <w:bidi w:val="0"/>
        <w:adjustRightInd/>
        <w:snapToGrid/>
        <w:spacing w:line="520" w:lineRule="exact"/>
        <w:ind w:firstLine="646" w:firstLineChars="202"/>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（九）浙江师范大学2023届师范类优秀本科毕业生（要求综合素质在各专业前40%——即学子英才名册中的师范类人选）；</w:t>
      </w:r>
    </w:p>
    <w:p>
      <w:pPr>
        <w:keepNext w:val="0"/>
        <w:keepLines w:val="0"/>
        <w:pageBreakBefore w:val="0"/>
        <w:widowControl/>
        <w:kinsoku/>
        <w:wordWrap/>
        <w:overflowPunct/>
        <w:topLinePunct w:val="0"/>
        <w:autoSpaceDE/>
        <w:autoSpaceDN/>
        <w:bidi w:val="0"/>
        <w:adjustRightInd/>
        <w:snapToGrid/>
        <w:spacing w:line="520" w:lineRule="exact"/>
        <w:ind w:firstLine="646" w:firstLineChars="202"/>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（十）浙江师范大学初阳学院、杭州师范大学经亨颐学院学业成绩在本专业前60%。</w:t>
      </w:r>
    </w:p>
    <w:p>
      <w:pPr>
        <w:keepNext w:val="0"/>
        <w:keepLines w:val="0"/>
        <w:pageBreakBefore w:val="0"/>
        <w:widowControl/>
        <w:kinsoku/>
        <w:wordWrap/>
        <w:overflowPunct/>
        <w:topLinePunct w:val="0"/>
        <w:autoSpaceDE/>
        <w:autoSpaceDN/>
        <w:bidi w:val="0"/>
        <w:adjustRightInd/>
        <w:snapToGrid/>
        <w:spacing w:line="520" w:lineRule="exact"/>
        <w:ind w:firstLine="646" w:firstLineChars="202"/>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二、乐清户籍、乐清生源或高考时具有乐清学籍，专业对口，按学制完成（或提前完成）学业的普通高等教育本科及以上学历应届生且具备下列条件之一：</w:t>
      </w:r>
    </w:p>
    <w:p>
      <w:pPr>
        <w:keepNext w:val="0"/>
        <w:keepLines w:val="0"/>
        <w:pageBreakBefore w:val="0"/>
        <w:widowControl/>
        <w:kinsoku/>
        <w:wordWrap/>
        <w:overflowPunct/>
        <w:topLinePunct w:val="0"/>
        <w:autoSpaceDE/>
        <w:autoSpaceDN/>
        <w:bidi w:val="0"/>
        <w:adjustRightInd/>
        <w:snapToGrid/>
        <w:spacing w:line="520" w:lineRule="exact"/>
        <w:ind w:firstLine="646" w:firstLineChars="202"/>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（一）校级及以上优秀师范类毕业生；</w:t>
      </w:r>
    </w:p>
    <w:p>
      <w:pPr>
        <w:keepNext w:val="0"/>
        <w:keepLines w:val="0"/>
        <w:pageBreakBefore w:val="0"/>
        <w:widowControl/>
        <w:kinsoku/>
        <w:wordWrap/>
        <w:overflowPunct/>
        <w:topLinePunct w:val="0"/>
        <w:autoSpaceDE/>
        <w:autoSpaceDN/>
        <w:bidi w:val="0"/>
        <w:adjustRightInd/>
        <w:snapToGrid/>
        <w:spacing w:line="520" w:lineRule="exact"/>
        <w:ind w:firstLine="646" w:firstLineChars="202"/>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bookmarkStart w:id="2" w:name="_Hlk117697008"/>
      <w:r>
        <w:rPr>
          <w:rFonts w:hint="default" w:ascii="Times New Roman" w:hAnsi="Times New Roman" w:eastAsia="仿宋_GB2312" w:cs="Times New Roman"/>
          <w:sz w:val="32"/>
          <w:szCs w:val="32"/>
        </w:rPr>
        <w:t>二</w:t>
      </w:r>
      <w:bookmarkEnd w:id="2"/>
      <w:r>
        <w:rPr>
          <w:rFonts w:hint="default" w:ascii="Times New Roman" w:hAnsi="Times New Roman" w:eastAsia="仿宋_GB2312" w:cs="Times New Roman"/>
          <w:sz w:val="32"/>
          <w:szCs w:val="32"/>
        </w:rPr>
        <w:t>）获得浙江省高等学校师范生教学技能竞赛三等奖及以上的毕业生；</w:t>
      </w:r>
    </w:p>
    <w:p>
      <w:pPr>
        <w:keepNext w:val="0"/>
        <w:keepLines w:val="0"/>
        <w:pageBreakBefore w:val="0"/>
        <w:widowControl/>
        <w:kinsoku/>
        <w:wordWrap/>
        <w:overflowPunct/>
        <w:topLinePunct w:val="0"/>
        <w:autoSpaceDE/>
        <w:autoSpaceDN/>
        <w:bidi w:val="0"/>
        <w:adjustRightInd/>
        <w:snapToGrid/>
        <w:spacing w:line="520" w:lineRule="exact"/>
        <w:ind w:firstLine="646" w:firstLineChars="202"/>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（三）师范类毕业生，且大学期间获得二等及以上奖学金一次及以上或三等及以上奖学金三次（每学年限计一次）；</w:t>
      </w:r>
    </w:p>
    <w:p>
      <w:pPr>
        <w:keepNext w:val="0"/>
        <w:keepLines w:val="0"/>
        <w:pageBreakBefore w:val="0"/>
        <w:widowControl/>
        <w:kinsoku/>
        <w:wordWrap/>
        <w:overflowPunct/>
        <w:topLinePunct w:val="0"/>
        <w:autoSpaceDE/>
        <w:autoSpaceDN/>
        <w:bidi w:val="0"/>
        <w:adjustRightInd/>
        <w:snapToGrid/>
        <w:spacing w:line="520" w:lineRule="exact"/>
        <w:ind w:firstLine="646" w:firstLineChars="202"/>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（四）师范类毕业生，且综合素质在其所读学校同专业前列（浙江师范大学前60%，宁波大学、杭州师范大学、温州大学前50%，其他院校前30%，其中，</w:t>
      </w:r>
      <w:r>
        <w:rPr>
          <w:rFonts w:hint="default" w:ascii="Times New Roman" w:hAnsi="Times New Roman" w:eastAsia="仿宋_GB2312" w:cs="Times New Roman"/>
          <w:color w:val="000000" w:themeColor="text1"/>
          <w:sz w:val="32"/>
          <w:szCs w:val="32"/>
          <w14:textFill>
            <w14:solidFill>
              <w14:schemeClr w14:val="tx1"/>
            </w14:solidFill>
          </w14:textFill>
        </w:rPr>
        <w:t>政治、历史、地理、历史与社会、道德与法治岗位相应放宽20%）；</w:t>
      </w:r>
    </w:p>
    <w:p>
      <w:pPr>
        <w:keepNext w:val="0"/>
        <w:keepLines w:val="0"/>
        <w:pageBreakBefore w:val="0"/>
        <w:widowControl/>
        <w:kinsoku/>
        <w:wordWrap/>
        <w:overflowPunct/>
        <w:topLinePunct w:val="0"/>
        <w:autoSpaceDE/>
        <w:autoSpaceDN/>
        <w:bidi w:val="0"/>
        <w:adjustRightInd/>
        <w:snapToGrid/>
        <w:spacing w:line="520" w:lineRule="exact"/>
        <w:ind w:firstLine="646" w:firstLineChars="202"/>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（五）师范类毕业生，大学期间获得校级及以上“三好学生”“优秀学生干部”等荣誉；</w:t>
      </w:r>
    </w:p>
    <w:p>
      <w:pPr>
        <w:keepNext w:val="0"/>
        <w:keepLines w:val="0"/>
        <w:pageBreakBefore w:val="0"/>
        <w:widowControl/>
        <w:kinsoku/>
        <w:wordWrap/>
        <w:overflowPunct/>
        <w:topLinePunct w:val="0"/>
        <w:autoSpaceDE/>
        <w:autoSpaceDN/>
        <w:bidi w:val="0"/>
        <w:adjustRightInd/>
        <w:snapToGrid/>
        <w:spacing w:line="520" w:lineRule="exact"/>
        <w:ind w:firstLine="646" w:firstLineChars="202"/>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（六）师范类毕业生，且大学期间担任二级学院学生会主席、班长、党（团）支部书记职务累计4学期及以上（须提供聘书或学院级及以上证明，同一学期只计算一个职务）；</w:t>
      </w:r>
    </w:p>
    <w:p>
      <w:pPr>
        <w:keepNext w:val="0"/>
        <w:keepLines w:val="0"/>
        <w:pageBreakBefore w:val="0"/>
        <w:widowControl/>
        <w:kinsoku/>
        <w:wordWrap/>
        <w:overflowPunct/>
        <w:topLinePunct w:val="0"/>
        <w:autoSpaceDE/>
        <w:autoSpaceDN/>
        <w:bidi w:val="0"/>
        <w:adjustRightInd/>
        <w:snapToGrid/>
        <w:spacing w:line="520" w:lineRule="exact"/>
        <w:ind w:firstLine="646" w:firstLineChars="202"/>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（七）师范类毕业生，参加浙江省普通高校招生考试（高考）成绩一本线（一段）及以上的。</w:t>
      </w:r>
    </w:p>
    <w:p>
      <w:pPr>
        <w:keepNext w:val="0"/>
        <w:keepLines w:val="0"/>
        <w:pageBreakBefore w:val="0"/>
        <w:widowControl/>
        <w:kinsoku/>
        <w:wordWrap/>
        <w:overflowPunct/>
        <w:topLinePunct w:val="0"/>
        <w:autoSpaceDE/>
        <w:autoSpaceDN/>
        <w:bidi w:val="0"/>
        <w:adjustRightInd/>
        <w:snapToGrid/>
        <w:spacing w:line="520" w:lineRule="exact"/>
        <w:ind w:firstLine="646" w:firstLineChars="202"/>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B类岗位（特殊教育类）资格条件：</w:t>
      </w:r>
    </w:p>
    <w:p>
      <w:pPr>
        <w:keepNext w:val="0"/>
        <w:keepLines w:val="0"/>
        <w:pageBreakBefore w:val="0"/>
        <w:widowControl/>
        <w:kinsoku/>
        <w:wordWrap/>
        <w:overflowPunct/>
        <w:topLinePunct w:val="0"/>
        <w:autoSpaceDE/>
        <w:autoSpaceDN/>
        <w:bidi w:val="0"/>
        <w:adjustRightInd/>
        <w:snapToGrid/>
        <w:spacing w:line="520" w:lineRule="exact"/>
        <w:ind w:firstLine="646" w:firstLineChars="202"/>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户籍不限，专业对口的师范类应届毕业生，普通高等教育大专及以上学历，大专毕业生综合素质在其所读学校同专业前30%。</w:t>
      </w:r>
    </w:p>
    <w:p>
      <w:pPr>
        <w:pStyle w:val="2"/>
        <w:rPr>
          <w:rFonts w:hint="default" w:ascii="Times New Roman" w:hAnsi="Times New Roman" w:eastAsia="黑体" w:cs="Times New Roman"/>
          <w:sz w:val="32"/>
          <w:szCs w:val="32"/>
        </w:rPr>
      </w:pPr>
      <w:bookmarkStart w:id="3" w:name="_GoBack"/>
      <w:bookmarkEnd w:id="3"/>
    </w:p>
    <w:sectPr>
      <w:footerReference r:id="rId3" w:type="default"/>
      <w:pgSz w:w="11906" w:h="16838"/>
      <w:pgMar w:top="1440" w:right="1440" w:bottom="144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854CE6-CF15-4EE7-8AC4-1BCBF0C2AB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5686477-F92A-40B7-826A-A9047FCB3675}"/>
  </w:font>
  <w:font w:name="方正小标宋简体">
    <w:panose1 w:val="02000000000000000000"/>
    <w:charset w:val="86"/>
    <w:family w:val="auto"/>
    <w:pitch w:val="default"/>
    <w:sig w:usb0="800002BF" w:usb1="184F6CF8" w:usb2="00000012" w:usb3="00000000" w:csb0="00160001" w:csb1="12030000"/>
    <w:embedRegular r:id="rId3" w:fontKey="{9AD6A2D8-6B7C-4858-934C-04DF471C9291}"/>
  </w:font>
  <w:font w:name="仿宋_GB2312">
    <w:panose1 w:val="02010609030101010101"/>
    <w:charset w:val="86"/>
    <w:family w:val="modern"/>
    <w:pitch w:val="default"/>
    <w:sig w:usb0="00000001" w:usb1="080E0000" w:usb2="00000000" w:usb3="00000000" w:csb0="00040000" w:csb1="00000000"/>
    <w:embedRegular r:id="rId4" w:fontKey="{AB7D3B58-F029-488D-890E-77FF95E95BA3}"/>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kQyYw5wEAAMcD&#10;AAAOAAAAAAAAAAEAIAAAAB4BAABkcnMvZTJvRG9jLnhtbFBLBQYAAAAABgAGAFkBAAB3BQAAAAA=&#10;">
              <v:fill on="f" focussize="0,0"/>
              <v:stroke on="f"/>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MmFjMTI4ZmY0YjI5MjRkMzQyYTZhYzNkNTA1MDgifQ=="/>
  </w:docVars>
  <w:rsids>
    <w:rsidRoot w:val="00B06B64"/>
    <w:rsid w:val="00016B6F"/>
    <w:rsid w:val="0003330B"/>
    <w:rsid w:val="000962DF"/>
    <w:rsid w:val="00097CAA"/>
    <w:rsid w:val="000A2D14"/>
    <w:rsid w:val="000C22C6"/>
    <w:rsid w:val="000D3EC5"/>
    <w:rsid w:val="000E11F2"/>
    <w:rsid w:val="0010730F"/>
    <w:rsid w:val="00113B2F"/>
    <w:rsid w:val="00156255"/>
    <w:rsid w:val="00161DF7"/>
    <w:rsid w:val="0018075D"/>
    <w:rsid w:val="0018326F"/>
    <w:rsid w:val="001876A8"/>
    <w:rsid w:val="001D00C7"/>
    <w:rsid w:val="001D4230"/>
    <w:rsid w:val="001E61E5"/>
    <w:rsid w:val="001F7539"/>
    <w:rsid w:val="00251AED"/>
    <w:rsid w:val="00273320"/>
    <w:rsid w:val="002C3760"/>
    <w:rsid w:val="002E1A06"/>
    <w:rsid w:val="002E2022"/>
    <w:rsid w:val="00310D41"/>
    <w:rsid w:val="00316109"/>
    <w:rsid w:val="003223B3"/>
    <w:rsid w:val="00335792"/>
    <w:rsid w:val="00374658"/>
    <w:rsid w:val="00387D40"/>
    <w:rsid w:val="003A3CDB"/>
    <w:rsid w:val="003B5E2F"/>
    <w:rsid w:val="00414FB7"/>
    <w:rsid w:val="00437AE9"/>
    <w:rsid w:val="00440FFC"/>
    <w:rsid w:val="00461281"/>
    <w:rsid w:val="004960A3"/>
    <w:rsid w:val="004E57C4"/>
    <w:rsid w:val="004F0BF8"/>
    <w:rsid w:val="005056C0"/>
    <w:rsid w:val="005075DF"/>
    <w:rsid w:val="00514E75"/>
    <w:rsid w:val="00516CBF"/>
    <w:rsid w:val="00522BE2"/>
    <w:rsid w:val="00551F19"/>
    <w:rsid w:val="005823AA"/>
    <w:rsid w:val="00583F9C"/>
    <w:rsid w:val="005D24CF"/>
    <w:rsid w:val="005F2620"/>
    <w:rsid w:val="005F7540"/>
    <w:rsid w:val="00605461"/>
    <w:rsid w:val="00606BAA"/>
    <w:rsid w:val="00617E15"/>
    <w:rsid w:val="00667251"/>
    <w:rsid w:val="00671D02"/>
    <w:rsid w:val="00673CA7"/>
    <w:rsid w:val="00683DF3"/>
    <w:rsid w:val="006C5B51"/>
    <w:rsid w:val="006E1603"/>
    <w:rsid w:val="00742E1A"/>
    <w:rsid w:val="00753FC4"/>
    <w:rsid w:val="007619EC"/>
    <w:rsid w:val="00766FD8"/>
    <w:rsid w:val="007A04A3"/>
    <w:rsid w:val="007B338A"/>
    <w:rsid w:val="007D3E2B"/>
    <w:rsid w:val="007D4680"/>
    <w:rsid w:val="007D49B5"/>
    <w:rsid w:val="0086106D"/>
    <w:rsid w:val="00865E85"/>
    <w:rsid w:val="00871445"/>
    <w:rsid w:val="00877931"/>
    <w:rsid w:val="008B4088"/>
    <w:rsid w:val="008D11EA"/>
    <w:rsid w:val="008D6CB8"/>
    <w:rsid w:val="00964D78"/>
    <w:rsid w:val="009665E2"/>
    <w:rsid w:val="009764B5"/>
    <w:rsid w:val="009E4A9F"/>
    <w:rsid w:val="00A15111"/>
    <w:rsid w:val="00A17993"/>
    <w:rsid w:val="00A60FC8"/>
    <w:rsid w:val="00A62B5A"/>
    <w:rsid w:val="00A640EC"/>
    <w:rsid w:val="00AB0972"/>
    <w:rsid w:val="00AD32AA"/>
    <w:rsid w:val="00AE106E"/>
    <w:rsid w:val="00AE404B"/>
    <w:rsid w:val="00B06B64"/>
    <w:rsid w:val="00B100D2"/>
    <w:rsid w:val="00B722CC"/>
    <w:rsid w:val="00B8636F"/>
    <w:rsid w:val="00BB684B"/>
    <w:rsid w:val="00BC7F0E"/>
    <w:rsid w:val="00BD449B"/>
    <w:rsid w:val="00C231CC"/>
    <w:rsid w:val="00C40927"/>
    <w:rsid w:val="00C646AE"/>
    <w:rsid w:val="00C708E8"/>
    <w:rsid w:val="00C71397"/>
    <w:rsid w:val="00C71DF1"/>
    <w:rsid w:val="00C81690"/>
    <w:rsid w:val="00C82F1E"/>
    <w:rsid w:val="00CB6C25"/>
    <w:rsid w:val="00D33315"/>
    <w:rsid w:val="00D645F3"/>
    <w:rsid w:val="00D82C9A"/>
    <w:rsid w:val="00DB08C3"/>
    <w:rsid w:val="00DB1316"/>
    <w:rsid w:val="00DB2CE6"/>
    <w:rsid w:val="00DB368B"/>
    <w:rsid w:val="00DC2705"/>
    <w:rsid w:val="00DD37E2"/>
    <w:rsid w:val="00DE14A2"/>
    <w:rsid w:val="00DF4F90"/>
    <w:rsid w:val="00E2152B"/>
    <w:rsid w:val="00E664A5"/>
    <w:rsid w:val="00E95B2E"/>
    <w:rsid w:val="00EB11DC"/>
    <w:rsid w:val="00ED17BE"/>
    <w:rsid w:val="00ED613F"/>
    <w:rsid w:val="00EF7E0E"/>
    <w:rsid w:val="00F01631"/>
    <w:rsid w:val="00F1058F"/>
    <w:rsid w:val="00F16A3A"/>
    <w:rsid w:val="00F17833"/>
    <w:rsid w:val="00F35507"/>
    <w:rsid w:val="00F722B4"/>
    <w:rsid w:val="00F744F8"/>
    <w:rsid w:val="00F8282D"/>
    <w:rsid w:val="00F86491"/>
    <w:rsid w:val="00F954CD"/>
    <w:rsid w:val="00FB4CAC"/>
    <w:rsid w:val="00FC49E6"/>
    <w:rsid w:val="03CA41D1"/>
    <w:rsid w:val="063E0A32"/>
    <w:rsid w:val="1227056E"/>
    <w:rsid w:val="14624025"/>
    <w:rsid w:val="17BE6AE3"/>
    <w:rsid w:val="27B5779C"/>
    <w:rsid w:val="28BA0899"/>
    <w:rsid w:val="2E607280"/>
    <w:rsid w:val="4CE03BBE"/>
    <w:rsid w:val="50526B81"/>
    <w:rsid w:val="56F05266"/>
    <w:rsid w:val="6E2056EF"/>
    <w:rsid w:val="769466F4"/>
    <w:rsid w:val="7D2673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eastAsia="方正小标宋简体"/>
    </w:rPr>
  </w:style>
  <w:style w:type="paragraph" w:styleId="3">
    <w:name w:val="Body Text First Indent"/>
    <w:basedOn w:val="2"/>
    <w:qFormat/>
    <w:uiPriority w:val="0"/>
    <w:pPr>
      <w:spacing w:line="500" w:lineRule="exact"/>
      <w:ind w:firstLine="420"/>
    </w:pPr>
    <w:rPr>
      <w:rFonts w:eastAsia="宋体"/>
      <w:sz w:val="28"/>
      <w:szCs w:val="20"/>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uiPriority w:val="0"/>
  </w:style>
  <w:style w:type="character" w:styleId="11">
    <w:name w:val="Hyperlink"/>
    <w:qFormat/>
    <w:uiPriority w:val="0"/>
    <w:rPr>
      <w:color w:val="0000FF"/>
      <w:u w:val="single"/>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框文本 Char"/>
    <w:basedOn w:val="9"/>
    <w:link w:val="4"/>
    <w:semiHidden/>
    <w:uiPriority w:val="99"/>
    <w:rPr>
      <w:sz w:val="18"/>
      <w:szCs w:val="18"/>
    </w:rPr>
  </w:style>
  <w:style w:type="character" w:customStyle="1" w:styleId="15">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265DD2-7461-4C4E-8EC0-B2E3B4151EA8}">
  <ds:schemaRefs/>
</ds:datastoreItem>
</file>

<file path=docProps/app.xml><?xml version="1.0" encoding="utf-8"?>
<Properties xmlns="http://schemas.openxmlformats.org/officeDocument/2006/extended-properties" xmlns:vt="http://schemas.openxmlformats.org/officeDocument/2006/docPropsVTypes">
  <Template>Normal</Template>
  <Pages>14</Pages>
  <Words>7218</Words>
  <Characters>7496</Characters>
  <Lines>86</Lines>
  <Paragraphs>24</Paragraphs>
  <TotalTime>3</TotalTime>
  <ScaleCrop>false</ScaleCrop>
  <LinksUpToDate>false</LinksUpToDate>
  <CharactersWithSpaces>7630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2022-11-15T10:21:00Z</dcterms:created>
  <dc:creator>李 华明</dc:creator>
  <cp:lastModifiedBy>郑驰隆</cp:lastModifiedBy>
  <cp:lastPrinted>2022-12-05T10:24:00Z</cp:lastPrinted>
  <dcterms:modified xsi:type="dcterms:W3CDTF">2022-12-06T08:25:08Z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0BE76B594463482B9021C5BE9B179AF5</vt:lpwstr>
  </property>
</Properties>
</file>