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9D" w:rsidRPr="0077149D" w:rsidRDefault="0077149D" w:rsidP="0077149D">
      <w:pPr>
        <w:spacing w:line="300" w:lineRule="auto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E85068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上海当代艺术博物馆2</w:t>
      </w:r>
      <w:r w:rsidRPr="00E85068">
        <w:rPr>
          <w:rFonts w:ascii="宋体" w:hAnsi="宋体" w:cs="宋体"/>
          <w:color w:val="000000" w:themeColor="text1"/>
          <w:kern w:val="0"/>
          <w:sz w:val="28"/>
          <w:szCs w:val="28"/>
        </w:rPr>
        <w:t>022</w:t>
      </w:r>
      <w:r w:rsidRPr="00E85068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年公开招聘工作人员公告</w:t>
      </w:r>
      <w:r w:rsidR="006F0DFC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：</w:t>
      </w:r>
      <w:r w:rsidR="006F0DFC">
        <w:rPr>
          <w:rFonts w:ascii="宋体" w:hAnsi="宋体" w:hint="eastAsia"/>
          <w:sz w:val="28"/>
          <w:szCs w:val="28"/>
        </w:rPr>
        <w:t>岗位说明及招聘条件</w:t>
      </w:r>
      <w:bookmarkStart w:id="0" w:name="_GoBack"/>
      <w:bookmarkEnd w:id="0"/>
    </w:p>
    <w:tbl>
      <w:tblPr>
        <w:tblStyle w:val="aa"/>
        <w:tblW w:w="154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247"/>
        <w:gridCol w:w="1417"/>
        <w:gridCol w:w="4849"/>
        <w:gridCol w:w="7371"/>
      </w:tblGrid>
      <w:tr w:rsidR="00EA146A" w:rsidRPr="00EA146A">
        <w:tc>
          <w:tcPr>
            <w:tcW w:w="596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24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部门</w:t>
            </w:r>
          </w:p>
        </w:tc>
        <w:tc>
          <w:tcPr>
            <w:tcW w:w="141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岗位</w:t>
            </w:r>
          </w:p>
        </w:tc>
        <w:tc>
          <w:tcPr>
            <w:tcW w:w="4849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岗位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说明</w:t>
            </w:r>
          </w:p>
        </w:tc>
        <w:tc>
          <w:tcPr>
            <w:tcW w:w="7371" w:type="dxa"/>
            <w:vAlign w:val="center"/>
          </w:tcPr>
          <w:p w:rsidR="00E90A9D" w:rsidRPr="00EA146A" w:rsidRDefault="00801232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任职</w:t>
            </w:r>
            <w:r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条件</w:t>
            </w:r>
          </w:p>
        </w:tc>
      </w:tr>
      <w:tr w:rsidR="00EA146A" w:rsidRPr="00EA146A">
        <w:tc>
          <w:tcPr>
            <w:tcW w:w="596" w:type="dxa"/>
            <w:vAlign w:val="center"/>
          </w:tcPr>
          <w:p w:rsidR="00E90A9D" w:rsidRPr="00EA146A" w:rsidRDefault="006F0DFC">
            <w:pPr>
              <w:jc w:val="center"/>
              <w:rPr>
                <w:color w:val="000000" w:themeColor="text1"/>
                <w:kern w:val="0"/>
                <w:sz w:val="20"/>
              </w:rPr>
            </w:pPr>
            <w:r w:rsidRPr="00EA146A">
              <w:rPr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124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展览教育部</w:t>
            </w:r>
          </w:p>
        </w:tc>
        <w:tc>
          <w:tcPr>
            <w:tcW w:w="141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展演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策划</w:t>
            </w:r>
          </w:p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1名</w:t>
            </w:r>
          </w:p>
        </w:tc>
        <w:tc>
          <w:tcPr>
            <w:tcW w:w="4849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（1）关注国内外当代艺术方向表演、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影视、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视频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、多媒体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表现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方式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 xml:space="preserve">，每年至少提交策划案2个； </w:t>
            </w:r>
          </w:p>
          <w:p w:rsidR="00E90A9D" w:rsidRPr="00EA146A" w:rsidRDefault="006F0DF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（2）根据年度展览及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活动项目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计划，</w:t>
            </w:r>
            <w:r w:rsidRPr="00EA146A">
              <w:rPr>
                <w:rFonts w:ascii="仿宋" w:eastAsia="仿宋" w:hAnsi="仿宋" w:cs="Arial" w:hint="eastAsia"/>
                <w:color w:val="000000" w:themeColor="text1"/>
                <w:kern w:val="0"/>
                <w:sz w:val="20"/>
                <w:szCs w:val="21"/>
              </w:rPr>
              <w:t>负责展览</w:t>
            </w:r>
            <w:r w:rsidRPr="00EA146A">
              <w:rPr>
                <w:rFonts w:ascii="仿宋" w:eastAsia="仿宋" w:hAnsi="仿宋" w:cs="Arial"/>
                <w:color w:val="000000" w:themeColor="text1"/>
                <w:kern w:val="0"/>
                <w:sz w:val="20"/>
                <w:szCs w:val="21"/>
              </w:rPr>
              <w:t>、活动</w:t>
            </w:r>
            <w:r w:rsidRPr="00EA146A">
              <w:rPr>
                <w:rFonts w:ascii="仿宋" w:eastAsia="仿宋" w:hAnsi="仿宋" w:cs="Arial" w:hint="eastAsia"/>
                <w:color w:val="000000" w:themeColor="text1"/>
                <w:kern w:val="0"/>
                <w:sz w:val="20"/>
                <w:szCs w:val="21"/>
              </w:rPr>
              <w:t>演出、</w:t>
            </w:r>
            <w:r w:rsidRPr="00EA146A">
              <w:rPr>
                <w:rFonts w:ascii="仿宋" w:eastAsia="仿宋" w:hAnsi="仿宋" w:cs="Arial"/>
                <w:color w:val="000000" w:themeColor="text1"/>
                <w:kern w:val="0"/>
                <w:sz w:val="20"/>
                <w:szCs w:val="21"/>
              </w:rPr>
              <w:t>表演</w:t>
            </w:r>
            <w:r w:rsidRPr="00EA146A">
              <w:rPr>
                <w:rFonts w:ascii="仿宋" w:eastAsia="仿宋" w:hAnsi="仿宋" w:cs="Arial" w:hint="eastAsia"/>
                <w:color w:val="000000" w:themeColor="text1"/>
                <w:kern w:val="0"/>
                <w:sz w:val="20"/>
                <w:szCs w:val="21"/>
              </w:rPr>
              <w:t>、</w:t>
            </w:r>
            <w:r w:rsidRPr="00EA146A">
              <w:rPr>
                <w:rFonts w:ascii="仿宋" w:eastAsia="仿宋" w:hAnsi="仿宋" w:cs="Arial"/>
                <w:color w:val="000000" w:themeColor="text1"/>
                <w:kern w:val="0"/>
                <w:sz w:val="20"/>
                <w:szCs w:val="21"/>
              </w:rPr>
              <w:t>展示部分的</w:t>
            </w:r>
            <w:r w:rsidRPr="00EA146A">
              <w:rPr>
                <w:rFonts w:ascii="仿宋" w:eastAsia="仿宋" w:hAnsi="仿宋" w:cs="Arial" w:hint="eastAsia"/>
                <w:color w:val="000000" w:themeColor="text1"/>
                <w:kern w:val="0"/>
                <w:sz w:val="20"/>
                <w:szCs w:val="21"/>
              </w:rPr>
              <w:t>策划</w:t>
            </w:r>
            <w:r w:rsidRPr="00EA146A">
              <w:rPr>
                <w:rFonts w:ascii="仿宋" w:eastAsia="仿宋" w:hAnsi="仿宋" w:cs="Arial"/>
                <w:color w:val="000000" w:themeColor="text1"/>
                <w:kern w:val="0"/>
                <w:sz w:val="20"/>
                <w:szCs w:val="21"/>
              </w:rPr>
              <w:t>、</w:t>
            </w:r>
            <w:r w:rsidRPr="00EA146A">
              <w:rPr>
                <w:rFonts w:ascii="仿宋" w:eastAsia="仿宋" w:hAnsi="仿宋" w:cs="Arial" w:hint="eastAsia"/>
                <w:color w:val="000000" w:themeColor="text1"/>
                <w:kern w:val="0"/>
                <w:sz w:val="20"/>
                <w:szCs w:val="21"/>
              </w:rPr>
              <w:t>管理与执行；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（3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负责与艺术家或策划人（团队）对接，深入探讨策划理念，推进项目落地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；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协助宣传、出版、文创、文献、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艺术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咨询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与服务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等工作；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 xml:space="preserve"> 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4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）配合协助艺术研究及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教育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活动；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（5）协助部门管理人员，科学修订/完善本部门管理制度和实操流程；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（6）善于团队协作，完成领导交办的其它任务。</w:t>
            </w:r>
          </w:p>
        </w:tc>
        <w:tc>
          <w:tcPr>
            <w:tcW w:w="7371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（1）拥护中国共产党的领导，坚持社会主义制度，热爱祖国，思想作风正派，身心健康，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诚实守信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，遵纪守法,爱岗敬业；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（2）35周岁及以下(1987年1月1日及以后出生)；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（3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研究生学历、硕士及以上学位，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艺术学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类、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新闻传播学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类专业；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（4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全国大学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英语六级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4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25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分及以上或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具有同等水平英语证书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）热爱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当代艺术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；具有当代艺术发展全球意识，熟悉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国内外当代艺术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表演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领域策展团队和艺术家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；熟悉</w:t>
            </w:r>
            <w:r w:rsidRPr="00EA146A">
              <w:rPr>
                <w:rFonts w:ascii="仿宋" w:eastAsia="仿宋" w:hAnsi="仿宋" w:cs="Tahoma" w:hint="eastAsia"/>
                <w:bCs/>
                <w:color w:val="000000" w:themeColor="text1"/>
                <w:kern w:val="0"/>
                <w:sz w:val="20"/>
                <w:szCs w:val="21"/>
              </w:rPr>
              <w:t>视听设备、</w:t>
            </w:r>
            <w:r w:rsidRPr="00EA146A">
              <w:rPr>
                <w:rFonts w:ascii="仿宋" w:eastAsia="仿宋" w:hAnsi="仿宋" w:cs="Tahoma" w:hint="eastAsia"/>
                <w:bCs/>
                <w:color w:val="000000" w:themeColor="text1"/>
                <w:kern w:val="0"/>
                <w:szCs w:val="21"/>
              </w:rPr>
              <w:t>灯光音响设备</w:t>
            </w:r>
            <w:r w:rsidRPr="00EA146A">
              <w:rPr>
                <w:rFonts w:ascii="仿宋" w:eastAsia="仿宋" w:hAnsi="仿宋" w:cs="Tahoma" w:hint="eastAsia"/>
                <w:bCs/>
                <w:color w:val="000000" w:themeColor="text1"/>
                <w:kern w:val="0"/>
                <w:sz w:val="20"/>
                <w:szCs w:val="21"/>
              </w:rPr>
              <w:t>和</w:t>
            </w:r>
            <w:r w:rsidRPr="00EA146A">
              <w:rPr>
                <w:rFonts w:ascii="仿宋" w:eastAsia="仿宋" w:hAnsi="仿宋" w:cs="Tahoma"/>
                <w:bCs/>
                <w:color w:val="000000" w:themeColor="text1"/>
                <w:kern w:val="0"/>
                <w:sz w:val="20"/>
                <w:szCs w:val="21"/>
              </w:rPr>
              <w:t>舞台技术；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 xml:space="preserve">熟悉当代艺术活动相关政策法规及管理流程；文字功底强； </w:t>
            </w:r>
          </w:p>
          <w:p w:rsidR="00E90A9D" w:rsidRPr="00EA146A" w:rsidRDefault="006F0DFC">
            <w:pPr>
              <w:rPr>
                <w:rFonts w:ascii="仿宋" w:eastAsia="仿宋" w:hAnsi="仿宋" w:cs="Tahoma"/>
                <w:bCs/>
                <w:color w:val="000000" w:themeColor="text1"/>
                <w:kern w:val="0"/>
                <w:sz w:val="28"/>
                <w:szCs w:val="28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6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）有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较强的责任意识，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理解并支持文化艺术公益事业，具备良好的职业素养和团队协作精神，能承受一定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的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压力。</w:t>
            </w:r>
          </w:p>
        </w:tc>
      </w:tr>
      <w:tr w:rsidR="00EA146A" w:rsidRPr="00EA146A">
        <w:tc>
          <w:tcPr>
            <w:tcW w:w="596" w:type="dxa"/>
            <w:vAlign w:val="center"/>
          </w:tcPr>
          <w:p w:rsidR="00E90A9D" w:rsidRPr="00EA146A" w:rsidRDefault="006F0DFC">
            <w:pPr>
              <w:ind w:rightChars="-24" w:right="-50"/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2</w:t>
            </w:r>
          </w:p>
        </w:tc>
        <w:tc>
          <w:tcPr>
            <w:tcW w:w="124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展览教育部</w:t>
            </w:r>
          </w:p>
        </w:tc>
        <w:tc>
          <w:tcPr>
            <w:tcW w:w="141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展览实务</w:t>
            </w:r>
          </w:p>
          <w:p w:rsidR="00E90A9D" w:rsidRPr="00EA146A" w:rsidRDefault="006F0DFC">
            <w:pPr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1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名</w:t>
            </w:r>
          </w:p>
        </w:tc>
        <w:tc>
          <w:tcPr>
            <w:tcW w:w="4849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（1）根据年度展览（展示）计划，负责与艺术家或策展人（团队）对接，统筹执行展览、演出、多媒体展示等项目落地，并协助推进与之相关的设计、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信息化、档案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、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艺术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咨询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与服务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等工作；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 xml:space="preserve"> 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（2）配合协助艺术研究及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教育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活动；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（3）协助部门管理人员，科学修订/完善本部门管理制度和实操流程；</w:t>
            </w:r>
          </w:p>
          <w:p w:rsidR="00E90A9D" w:rsidRPr="00EA146A" w:rsidRDefault="006F0DFC">
            <w:pPr>
              <w:jc w:val="left"/>
              <w:rPr>
                <w:rFonts w:ascii="仿宋" w:eastAsia="仿宋" w:hAnsi="仿宋"/>
                <w:b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（4）善于团队协作，完成领导交办的其它任务。</w:t>
            </w:r>
          </w:p>
        </w:tc>
        <w:tc>
          <w:tcPr>
            <w:tcW w:w="7371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（1）拥护中国共产党的领导，坚持社会主义制度，热爱祖国，思想作风正派，身心健康，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诚实守信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，遵纪守法,爱岗敬业；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（2）35周岁及以下(1987年1月1日及以后出生)；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（3）本科及以上学历、学士及以上学位，美术学类、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建筑类</w:t>
            </w:r>
            <w:r w:rsidR="001373AC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专业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或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艺术系列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（美术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）中级及以上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职称；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（4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全国大学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英语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六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级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4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25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分及以上或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具有同等水平英语证书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（5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博物馆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、美术馆或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其他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艺术机构2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年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及以上工作经验；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6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）热爱当代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艺术；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熟悉当代艺术展览（展示）相关政策法规及工作流程，具有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中大型艺术展览（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展示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把控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力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执行力；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7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）有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较强的服务意识，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理解并支持文化艺术公益事业，具备良好的职业素养和团队协作精神，能承受一定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的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压力;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(8)从事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博物馆、美术馆或其他艺术机构相关岗位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10年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以上的可放宽专业要求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。</w:t>
            </w:r>
          </w:p>
        </w:tc>
      </w:tr>
      <w:tr w:rsidR="00EA146A" w:rsidRPr="00EA146A">
        <w:tc>
          <w:tcPr>
            <w:tcW w:w="596" w:type="dxa"/>
            <w:vAlign w:val="center"/>
          </w:tcPr>
          <w:p w:rsidR="00E90A9D" w:rsidRPr="00EA146A" w:rsidRDefault="006F0DFC">
            <w:pPr>
              <w:ind w:rightChars="-24" w:right="-50"/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3</w:t>
            </w:r>
          </w:p>
        </w:tc>
        <w:tc>
          <w:tcPr>
            <w:tcW w:w="124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展览教育部</w:t>
            </w:r>
          </w:p>
        </w:tc>
        <w:tc>
          <w:tcPr>
            <w:tcW w:w="141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艺术教育</w:t>
            </w:r>
          </w:p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2名</w:t>
            </w:r>
          </w:p>
        </w:tc>
        <w:tc>
          <w:tcPr>
            <w:tcW w:w="4849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（1）根据年度展览（活动）计划，负责策划、统筹、执行包括公共教育项目在内的艺术教育工作，并协助推进与之相关的宣传、设计、文献、信息化、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档案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等工作；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（2）负责开发、策划、统筹、推广、执行当代艺术课程和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活动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，打造PSA教育品牌；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（3）协助部门管理人员，科学修订/完善本部门管理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lastRenderedPageBreak/>
              <w:t>制度和实操流程；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（4）协助艺术研究及相关学术交流活动；</w:t>
            </w:r>
          </w:p>
          <w:p w:rsidR="00E90A9D" w:rsidRPr="00EA146A" w:rsidRDefault="006F0DFC">
            <w:pPr>
              <w:jc w:val="left"/>
              <w:rPr>
                <w:rFonts w:ascii="仿宋" w:eastAsia="仿宋" w:hAnsi="仿宋"/>
                <w:b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（5）善于团队协作，完成领导交办的其它任务。</w:t>
            </w:r>
          </w:p>
        </w:tc>
        <w:tc>
          <w:tcPr>
            <w:tcW w:w="7371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lastRenderedPageBreak/>
              <w:t>（1）拥护中国共产党的领导，坚持社会主义制度，热爱祖国，思想作风正派，身心健康，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诚实守信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，遵纪守法,爱岗敬业；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（2）35周岁及以下(1987年1月1日及以后出生)；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（3）本科及以上学历、学士及以上学位，艺术史论、艺术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教育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专业；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（4）全国大学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英语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四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级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4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25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分及以上或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具有同等水平英语证书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 xml:space="preserve">； 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 xml:space="preserve">  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5）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博物馆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、美术馆或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其他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艺术机构2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年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及以上工作经验；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6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）喜爱当代艺术；熟悉艺术教育相关政策法规及工作流程；掌握各年龄段和不同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lastRenderedPageBreak/>
              <w:t>人群的艺术教育需求；善于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组织策划各种类型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的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艺术教育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活动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7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）有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较强的亲和力，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理解并支持文化艺术公益事业，具备良好的职业素养和团队协作精神，能承受一定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的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压力。</w:t>
            </w:r>
          </w:p>
        </w:tc>
      </w:tr>
      <w:tr w:rsidR="00EA146A" w:rsidRPr="00EA146A">
        <w:tc>
          <w:tcPr>
            <w:tcW w:w="596" w:type="dxa"/>
            <w:vAlign w:val="center"/>
          </w:tcPr>
          <w:p w:rsidR="00E90A9D" w:rsidRPr="00EA146A" w:rsidRDefault="006F0DFC">
            <w:pPr>
              <w:ind w:rightChars="-24" w:right="-50"/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lastRenderedPageBreak/>
              <w:t>4</w:t>
            </w:r>
          </w:p>
        </w:tc>
        <w:tc>
          <w:tcPr>
            <w:tcW w:w="124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设计部</w:t>
            </w:r>
          </w:p>
        </w:tc>
        <w:tc>
          <w:tcPr>
            <w:tcW w:w="141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设计师</w:t>
            </w:r>
          </w:p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3名</w:t>
            </w:r>
          </w:p>
        </w:tc>
        <w:tc>
          <w:tcPr>
            <w:tcW w:w="4849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（1）负责PSA场馆内外各空间的环境设计和落地，完成各空间面积精确测量、平面图绘制；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（2）负责展览展陈设计和落地；对展陈效果的呈现进行审定；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（3）负责展览、展示、活动等的平面设计和制作；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（4）负责出版物、印刷品设计和制作；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（5）负责文创产品设计和制作，打造PSA文创品牌；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（6）负责多媒体终端的动态设计；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（7）负责设计资料的收集与存档；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（8）协助部门管理人员，科学修订/完善本部门管理制度和实操流程；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（9）善于团队协作，完成领导交办的其它任务。</w:t>
            </w:r>
          </w:p>
        </w:tc>
        <w:tc>
          <w:tcPr>
            <w:tcW w:w="7371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（1）拥护中国共产党的领导，坚持社会主义制度，热爱祖国，思想作风正派，身心健康，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诚实守信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，遵纪守法,爱岗敬业；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（2）35周岁及以下(1987年1月1日及以后出生)；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（3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本科及以上学历、学士及以上学位，设计学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类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专业；</w:t>
            </w:r>
          </w:p>
          <w:p w:rsidR="00E90A9D" w:rsidRPr="00EA146A" w:rsidRDefault="006F0DFC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4）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喜爱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当代艺术；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具有较高的艺术素养、国际视野的设计眼光和创意理念；熟悉艺术设计相关政策法规及工作流程，熟练操作使用Indesign、Illustrator等专业设计软件，熟悉纸张、印刷工艺及流程、文创产品材料及制作工艺；能独立完成平面视觉/平面排版/展陈/产品/环境空间等设计工作全流程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）有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较强的创新意识，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理解并支持文化艺术公益事业，具备良好的职业素养和团队协作精神，能承受一定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的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压力；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6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）须提供2年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内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独立参与策划设计的项目实例材料。</w:t>
            </w:r>
          </w:p>
        </w:tc>
      </w:tr>
      <w:tr w:rsidR="00EA146A" w:rsidRPr="00EA146A">
        <w:tc>
          <w:tcPr>
            <w:tcW w:w="596" w:type="dxa"/>
            <w:vAlign w:val="center"/>
          </w:tcPr>
          <w:p w:rsidR="00E90A9D" w:rsidRPr="00EA146A" w:rsidRDefault="006F0DFC">
            <w:pPr>
              <w:ind w:rightChars="-24" w:right="-50"/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5</w:t>
            </w:r>
          </w:p>
        </w:tc>
        <w:tc>
          <w:tcPr>
            <w:tcW w:w="124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传讯部</w:t>
            </w:r>
          </w:p>
        </w:tc>
        <w:tc>
          <w:tcPr>
            <w:tcW w:w="141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公共策划</w:t>
            </w:r>
          </w:p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1名</w:t>
            </w:r>
          </w:p>
        </w:tc>
        <w:tc>
          <w:tcPr>
            <w:tcW w:w="4849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（1）负责中外媒体的联络及相关活动的策划、组织、管理及执行；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（2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负责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宣传策划、管理与执行；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3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）负责舆情管理；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4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）协助部门管理人员，科学修订/完善本部门管理制度和实操流程；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）善于团队协作，完成领导交办的其它任务。</w:t>
            </w:r>
          </w:p>
        </w:tc>
        <w:tc>
          <w:tcPr>
            <w:tcW w:w="7371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（1）拥护中国共产党的领导，坚持社会主义制度，热爱祖国，思想作风正派，身心健康，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诚实守信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，遵纪守法,爱岗敬业；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（2）30周岁及以下(1992年1月1日及以后出生)；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（3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研究生学历、硕士及以上学位，艺术学类、新闻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传播学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类专业；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（4）全国大学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英语六级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4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25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分及以上或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具有同等水平英语证书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；</w:t>
            </w:r>
          </w:p>
          <w:p w:rsidR="00E90A9D" w:rsidRPr="00EA146A" w:rsidRDefault="006F0DFC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）热爱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当代艺术；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具有当代艺术发展全球意识，对当代艺术发展趋势和动态观察敏锐；熟悉媒体宣传相关政策法规及工作流程，熟悉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国内外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当代艺术机构和媒体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传播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渠道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；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文字功底强；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6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）有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较强的沟通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意识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，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理解并支持文化艺术公益事业，具备良好的职业素养和团队协作精神，能承受一定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的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压力。</w:t>
            </w:r>
          </w:p>
        </w:tc>
      </w:tr>
      <w:tr w:rsidR="00EA146A" w:rsidRPr="00EA146A">
        <w:tc>
          <w:tcPr>
            <w:tcW w:w="596" w:type="dxa"/>
            <w:vAlign w:val="center"/>
          </w:tcPr>
          <w:p w:rsidR="00E90A9D" w:rsidRPr="00EA146A" w:rsidRDefault="006F0DFC">
            <w:pPr>
              <w:ind w:rightChars="-24" w:right="-50"/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6</w:t>
            </w:r>
          </w:p>
        </w:tc>
        <w:tc>
          <w:tcPr>
            <w:tcW w:w="124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传讯部</w:t>
            </w:r>
          </w:p>
        </w:tc>
        <w:tc>
          <w:tcPr>
            <w:tcW w:w="141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艺术宣传</w:t>
            </w:r>
          </w:p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1名</w:t>
            </w:r>
          </w:p>
        </w:tc>
        <w:tc>
          <w:tcPr>
            <w:tcW w:w="4849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（1）负责宣传文案的策划、编撰及其相关工作；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（2）负责官网、微博、微信等自媒体平台的内容编撰、互动策划及相关工作；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（3）协助舆情管理；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（4）协助部门管理人员，科学修订/完善本部门管理制度和实操流程；</w:t>
            </w:r>
          </w:p>
          <w:p w:rsidR="00E90A9D" w:rsidRPr="00EA146A" w:rsidRDefault="006F0DFC">
            <w:pPr>
              <w:rPr>
                <w:rFonts w:ascii="仿宋" w:eastAsia="仿宋" w:hAnsi="仿宋"/>
                <w:b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（5）善于团队协作，完成领导交办的其它任务。</w:t>
            </w:r>
          </w:p>
        </w:tc>
        <w:tc>
          <w:tcPr>
            <w:tcW w:w="7371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（1）拥护中国共产党的领导，坚持社会主义制度，热爱祖国，思想作风正派，身心健康，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诚实守信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，遵纪守法,爱岗敬业；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（2）30周岁及以下(1992年1月1日及以后出生)；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（3）研究生学历、硕士及以上学位，艺术学类、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哲学类、新闻传播学类专业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或文物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文博系列中级及以上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职称；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（4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全国大学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英语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六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级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425分及以上或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具有同等水平英语证书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；</w:t>
            </w:r>
          </w:p>
          <w:p w:rsidR="00E90A9D" w:rsidRPr="00EA146A" w:rsidRDefault="006F0DFC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）热爱当代艺术，熟悉艺术宣传相关政策法规及工作流程，了解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各类媒体宣传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方式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和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语言风格，思维敏锐落笔快，文字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功底强；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6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）有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较强的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责任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意识，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理解并支持文化艺术公益事业，具备良好的职业素养和团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lastRenderedPageBreak/>
              <w:t>队协作精神，能承受一定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的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压力；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7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）须提供2年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内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独立撰写并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发表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的艺术评论类文章或独立责编的专题2篇。</w:t>
            </w:r>
          </w:p>
          <w:p w:rsidR="00E90A9D" w:rsidRPr="00EA146A" w:rsidRDefault="00E90A9D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</w:p>
          <w:p w:rsidR="00E90A9D" w:rsidRPr="00EA146A" w:rsidRDefault="00E90A9D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EA146A" w:rsidRPr="00EA146A">
        <w:tc>
          <w:tcPr>
            <w:tcW w:w="596" w:type="dxa"/>
            <w:vAlign w:val="center"/>
          </w:tcPr>
          <w:p w:rsidR="00E90A9D" w:rsidRPr="00EA146A" w:rsidRDefault="006F0DFC">
            <w:pPr>
              <w:ind w:rightChars="-24" w:right="-50"/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lastRenderedPageBreak/>
              <w:t>7</w:t>
            </w:r>
          </w:p>
        </w:tc>
        <w:tc>
          <w:tcPr>
            <w:tcW w:w="124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品牌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拓展部</w:t>
            </w:r>
          </w:p>
        </w:tc>
        <w:tc>
          <w:tcPr>
            <w:tcW w:w="141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艺术咨询</w:t>
            </w:r>
          </w:p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1名</w:t>
            </w:r>
          </w:p>
        </w:tc>
        <w:tc>
          <w:tcPr>
            <w:tcW w:w="4849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（1）负责观众、会员等艺术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咨询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服务，打造PSA服务品牌；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（2）负责志愿者团队建设，为全馆各部门持续输出专业、负责、热情的志愿服务人才；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（3）负责观众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服务、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导览服务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、会员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服务、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票务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服务等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咨询服务工作；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（4）协助部门管理人员，科学修订/完善本部门管理制度和实操流程；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（5）善于团队协作，完成领导交办的其它任务。</w:t>
            </w:r>
          </w:p>
        </w:tc>
        <w:tc>
          <w:tcPr>
            <w:tcW w:w="7371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（1）拥护中国共产党的领导，坚持社会主义制度，热爱祖国，思想作风正派，身心健康，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诚实守信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，遵纪守法,爱岗敬业；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（2）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40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周岁及以下(1982年1月1日及以后出生)；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（3）本科及以上学历、学士及以上学位，美术学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、</w:t>
            </w:r>
            <w:r w:rsidR="0077149D"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工业</w:t>
            </w:r>
            <w:r w:rsidR="0077149D"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设计</w:t>
            </w:r>
            <w:r w:rsidR="0077149D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、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旅游管理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与服务教育、</w:t>
            </w:r>
            <w:r w:rsidR="0077149D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汉语言文学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专业；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 xml:space="preserve"> 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（4）全国大学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英语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六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级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4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25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分及以上或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具有同等水平英语证书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；</w:t>
            </w:r>
          </w:p>
          <w:p w:rsidR="00E90A9D" w:rsidRPr="00EA146A" w:rsidRDefault="006F0DFC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）喜爱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当代艺术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；熟悉艺术咨询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与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服务、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票务、会员等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相关政策法规及工作流程；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6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）有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较强的服务意识，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理解并支持文化艺术公益事业，具备良好的职业素养和团队协作精神，能承受一定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的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压力。</w:t>
            </w:r>
          </w:p>
        </w:tc>
      </w:tr>
      <w:tr w:rsidR="00EA146A" w:rsidRPr="00EA146A">
        <w:tc>
          <w:tcPr>
            <w:tcW w:w="596" w:type="dxa"/>
            <w:vAlign w:val="center"/>
          </w:tcPr>
          <w:p w:rsidR="00E90A9D" w:rsidRPr="00EA146A" w:rsidRDefault="006F0DFC">
            <w:pPr>
              <w:ind w:rightChars="-24" w:right="-50"/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8</w:t>
            </w:r>
          </w:p>
        </w:tc>
        <w:tc>
          <w:tcPr>
            <w:tcW w:w="124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品牌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拓展部</w:t>
            </w:r>
          </w:p>
        </w:tc>
        <w:tc>
          <w:tcPr>
            <w:tcW w:w="141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艺术活动</w:t>
            </w:r>
          </w:p>
          <w:p w:rsidR="00E90A9D" w:rsidRPr="00EA146A" w:rsidRDefault="006F0DFC">
            <w:pPr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1名</w:t>
            </w:r>
          </w:p>
        </w:tc>
        <w:tc>
          <w:tcPr>
            <w:tcW w:w="4849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 xml:space="preserve">（1）负责经营项目日常运营管理； 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（2）熟悉文创产品市场和相关政策法规，对国内外文创市场进行调研和开发，分析文创市场最新动态和潮流，向文创设计部门提出建议；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（3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负责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会员、票务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的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统筹策划与开发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（4）拓展搭建品牌合作信息库，为企业、机构等提供艺术服务与合作，开展相关活动；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（5）拓展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搭建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国内外文化相关基金会数据库，负责申报与相关工作；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（6）协助部门管理人员，科学修订/完善本部门管理制度和实操流程；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（7）善于团队协作，完成领导交办的其它任务。</w:t>
            </w:r>
          </w:p>
        </w:tc>
        <w:tc>
          <w:tcPr>
            <w:tcW w:w="7371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（1）拥护中国共产党的领导，坚持社会主义制度，热爱祖国，思想作风正派，身心健康，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诚实守信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，遵纪守法,爱岗敬业；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（2）30周岁及以下(1992年1月1日及以后出生)；</w:t>
            </w:r>
          </w:p>
          <w:p w:rsidR="00E90A9D" w:rsidRPr="00EA146A" w:rsidRDefault="006F0DFC">
            <w:pPr>
              <w:ind w:left="100" w:hangingChars="50" w:hanging="100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（3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研究生学历、硕士及以上学位，艺术学类、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工商管理类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专业；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 xml:space="preserve">   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（4）全国大学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英语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六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级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4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25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分及以上或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具有同等水平英语证书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；</w:t>
            </w:r>
          </w:p>
          <w:p w:rsidR="00E90A9D" w:rsidRPr="00EA146A" w:rsidRDefault="006F0DFC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）喜爱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当代艺术；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熟悉艺术市场相关政策法规及工作流程，对文创营销、品牌合作等有较强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认识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；</w:t>
            </w:r>
          </w:p>
          <w:p w:rsidR="00E90A9D" w:rsidRPr="00EA146A" w:rsidRDefault="006F0DFC">
            <w:pPr>
              <w:rPr>
                <w:rFonts w:ascii="仿宋" w:eastAsia="仿宋" w:hAnsi="仿宋"/>
                <w:b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6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）有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较强的经营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管理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意识，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理解并支持文化艺术公益事业，具备良好的职业素养和团队协作精神，能承受一定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的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压力。</w:t>
            </w:r>
          </w:p>
        </w:tc>
      </w:tr>
      <w:tr w:rsidR="00EA146A" w:rsidRPr="00EA146A">
        <w:tc>
          <w:tcPr>
            <w:tcW w:w="596" w:type="dxa"/>
            <w:vAlign w:val="center"/>
          </w:tcPr>
          <w:p w:rsidR="00E90A9D" w:rsidRPr="00EA146A" w:rsidRDefault="006F0DFC">
            <w:pPr>
              <w:ind w:rightChars="-24" w:right="-50"/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9</w:t>
            </w:r>
          </w:p>
        </w:tc>
        <w:tc>
          <w:tcPr>
            <w:tcW w:w="124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综合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41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信息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技术</w:t>
            </w:r>
          </w:p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1名</w:t>
            </w:r>
          </w:p>
        </w:tc>
        <w:tc>
          <w:tcPr>
            <w:tcW w:w="4849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（1）负责数字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数据信息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安全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与安全状况的统计、检测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（2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负责网络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安全认证、安全检测软件的维护及数据系统运行中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的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信息安全监督和管理；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（3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协调场馆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信息化项目建设；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（4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协助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采购、行政等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事务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）熟悉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信息系统工程监理的有关政策、法律、法规、标准和规范；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6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）协助部门管理人员，科学修订/完善本部门管理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lastRenderedPageBreak/>
              <w:t>制度和实操流程；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7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）善于团队协作，完成领导交办的其它任务。</w:t>
            </w:r>
          </w:p>
        </w:tc>
        <w:tc>
          <w:tcPr>
            <w:tcW w:w="7371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lastRenderedPageBreak/>
              <w:t>（1）拥护中国共产党的领导，坚持社会主义制度，热爱祖国，思想作风正派，身心健康，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诚实守信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，遵纪守法,爱岗敬业；</w:t>
            </w:r>
          </w:p>
          <w:p w:rsidR="00E90A9D" w:rsidRPr="00EA146A" w:rsidRDefault="006F0DFC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（2</w:t>
            </w:r>
            <w:r w:rsidRPr="00EA146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30周岁及以下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0"/>
                <w:szCs w:val="21"/>
              </w:rPr>
              <w:t>(1992年1月1日及以后出生)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；</w:t>
            </w:r>
          </w:p>
          <w:p w:rsidR="00E90A9D" w:rsidRPr="00EA146A" w:rsidRDefault="006F0DFC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（3</w:t>
            </w:r>
            <w:r w:rsidRPr="00EA146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本科及以上学历，学士及以上学位，</w:t>
            </w:r>
            <w:r w:rsidRPr="00EA146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计算机科学与技术、软件工程、网络工程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、</w:t>
            </w:r>
            <w:r w:rsidRPr="00EA146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信息安全专业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或计算机技术与软件专业技术资格（信息</w:t>
            </w:r>
            <w:r w:rsidRPr="00EA146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系统）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中级</w:t>
            </w:r>
            <w:r w:rsidRPr="00EA146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及以上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（4）全国大学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英语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四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级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4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25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分及以上或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具有同等水平英语证书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；</w:t>
            </w:r>
          </w:p>
          <w:p w:rsidR="00E90A9D" w:rsidRPr="00EA146A" w:rsidRDefault="006F0DFC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sz w:val="20"/>
                <w:szCs w:val="21"/>
              </w:rPr>
              <w:t>（5）文化单位</w:t>
            </w:r>
            <w:r w:rsidR="00D007DD">
              <w:rPr>
                <w:rFonts w:ascii="仿宋" w:eastAsia="仿宋" w:hAnsi="仿宋" w:hint="eastAsia"/>
                <w:color w:val="000000" w:themeColor="text1"/>
                <w:sz w:val="20"/>
                <w:szCs w:val="21"/>
              </w:rPr>
              <w:t>相关</w:t>
            </w:r>
            <w:r w:rsidR="00D007DD">
              <w:rPr>
                <w:rFonts w:ascii="仿宋" w:eastAsia="仿宋" w:hAnsi="仿宋"/>
                <w:color w:val="000000" w:themeColor="text1"/>
                <w:sz w:val="20"/>
                <w:szCs w:val="21"/>
              </w:rPr>
              <w:t>岗位</w:t>
            </w:r>
            <w:r w:rsidRPr="00EA146A">
              <w:rPr>
                <w:rFonts w:ascii="仿宋" w:eastAsia="仿宋" w:hAnsi="仿宋"/>
                <w:color w:val="000000" w:themeColor="text1"/>
                <w:sz w:val="20"/>
                <w:szCs w:val="21"/>
              </w:rPr>
              <w:t>2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0"/>
                <w:szCs w:val="21"/>
              </w:rPr>
              <w:t>年</w:t>
            </w:r>
            <w:r w:rsidRPr="00EA146A">
              <w:rPr>
                <w:rFonts w:ascii="仿宋" w:eastAsia="仿宋" w:hAnsi="仿宋"/>
                <w:color w:val="000000" w:themeColor="text1"/>
                <w:sz w:val="20"/>
                <w:szCs w:val="21"/>
              </w:rPr>
              <w:t>及以上工作经验；</w:t>
            </w:r>
          </w:p>
          <w:p w:rsidR="00E90A9D" w:rsidRPr="00EA146A" w:rsidRDefault="006F0DFC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sz w:val="20"/>
                <w:szCs w:val="21"/>
              </w:rPr>
              <w:lastRenderedPageBreak/>
              <w:t>（6）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熟悉主流数据库工具软件的安装、集成、参数配置及开发;熟悉主流服务器硬件、操作系统及相关网络设备的安装、集成及参数配置；</w:t>
            </w:r>
          </w:p>
          <w:p w:rsidR="00E90A9D" w:rsidRPr="00EA146A" w:rsidRDefault="006F0DFC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sz w:val="20"/>
                <w:szCs w:val="21"/>
              </w:rPr>
              <w:t>（7）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掌握信息系统工程监理质量控制、进度控制、投资控制、变更控制、合同管理、信息管理、安全管理和组织协调的方法，以及在信息网络系统和信息应用系统监理中的应用</w:t>
            </w:r>
          </w:p>
          <w:p w:rsidR="00E90A9D" w:rsidRPr="00EA146A" w:rsidRDefault="006F0DFC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sz w:val="20"/>
                <w:szCs w:val="21"/>
              </w:rPr>
              <w:t>（8）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有</w:t>
            </w:r>
            <w:r w:rsidRPr="00EA146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较强的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数字</w:t>
            </w:r>
            <w:r w:rsidRPr="00EA146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安全意识，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理解并支持文化艺术公益事业，具备良好的职业素养和团队协作精神，能承受一定</w:t>
            </w:r>
            <w:r w:rsidRPr="00EA146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的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压力；</w:t>
            </w:r>
          </w:p>
          <w:p w:rsidR="00E90A9D" w:rsidRPr="00EA146A" w:rsidRDefault="006F0DFC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（9）中共党员</w:t>
            </w:r>
            <w:r w:rsidRPr="00EA146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优先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考虑；</w:t>
            </w:r>
          </w:p>
          <w:p w:rsidR="00E90A9D" w:rsidRPr="00EA146A" w:rsidRDefault="006F0DFC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sz w:val="20"/>
                <w:szCs w:val="21"/>
              </w:rPr>
              <w:t>（10）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从事信息</w:t>
            </w:r>
            <w:r w:rsidRPr="00EA146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技术、网络安全、软件开发相关岗位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10年</w:t>
            </w:r>
            <w:r w:rsidRPr="00EA146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以上的可放宽工作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经验</w:t>
            </w:r>
            <w:r w:rsidRPr="00EA146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要求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EA146A" w:rsidRPr="00EA146A">
        <w:tc>
          <w:tcPr>
            <w:tcW w:w="596" w:type="dxa"/>
            <w:vAlign w:val="center"/>
          </w:tcPr>
          <w:p w:rsidR="00E90A9D" w:rsidRPr="00EA146A" w:rsidRDefault="006F0DFC">
            <w:pPr>
              <w:ind w:rightChars="-24" w:right="-50"/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lastRenderedPageBreak/>
              <w:t>10</w:t>
            </w:r>
          </w:p>
        </w:tc>
        <w:tc>
          <w:tcPr>
            <w:tcW w:w="124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保障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</w:rPr>
              <w:t>服务部</w:t>
            </w:r>
          </w:p>
        </w:tc>
        <w:tc>
          <w:tcPr>
            <w:tcW w:w="1417" w:type="dxa"/>
            <w:vAlign w:val="center"/>
          </w:tcPr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技术员</w:t>
            </w:r>
          </w:p>
          <w:p w:rsidR="00E90A9D" w:rsidRPr="00EA146A" w:rsidRDefault="006F0DF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1名</w:t>
            </w:r>
          </w:p>
        </w:tc>
        <w:tc>
          <w:tcPr>
            <w:tcW w:w="4849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（1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负责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</w:rPr>
              <w:t>设备安全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</w:rPr>
              <w:t>可靠运行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（2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</w:rPr>
              <w:t>）负责资产管理工作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（3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</w:rPr>
              <w:t>）协助后勤保障及服务工作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</w:rPr>
              <w:t>4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）熟悉设备、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</w:rPr>
              <w:t>资产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有关政策、法律、法规、标准和规范；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</w:rPr>
              <w:t>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）协助部门管理人员，科学修订/完善本部门管理制度和实操流程；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</w:rPr>
              <w:t>6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）善于团队协作，完成领导交办的其它任务。</w:t>
            </w:r>
          </w:p>
        </w:tc>
        <w:tc>
          <w:tcPr>
            <w:tcW w:w="7371" w:type="dxa"/>
          </w:tcPr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（1）拥护中国共产党的领导，坚持社会主义制度，热爱祖国，思想作风正派，身心健康，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诚实守信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，遵纪守法,爱岗敬业；</w:t>
            </w:r>
          </w:p>
          <w:p w:rsidR="00E90A9D" w:rsidRPr="00EA146A" w:rsidRDefault="006F0DFC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（2</w:t>
            </w:r>
            <w:r w:rsidRPr="00EA146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45周岁及以下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0"/>
                <w:szCs w:val="21"/>
              </w:rPr>
              <w:t>(1977年1月1日及以后出生)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；</w:t>
            </w:r>
          </w:p>
          <w:p w:rsidR="00E90A9D" w:rsidRPr="00EA146A" w:rsidRDefault="006F0DFC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sz w:val="20"/>
                <w:szCs w:val="21"/>
              </w:rPr>
              <w:t>（3）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大专及以上学历；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（4）</w:t>
            </w:r>
            <w:r w:rsidRPr="00EA146A">
              <w:rPr>
                <w:rFonts w:ascii="仿宋" w:eastAsia="仿宋" w:hAnsi="仿宋" w:hint="eastAsia"/>
                <w:color w:val="000000" w:themeColor="text1"/>
                <w:sz w:val="20"/>
                <w:szCs w:val="21"/>
              </w:rPr>
              <w:t>文化单位</w:t>
            </w:r>
            <w:r w:rsidR="00D007DD">
              <w:rPr>
                <w:rFonts w:ascii="仿宋" w:eastAsia="仿宋" w:hAnsi="仿宋" w:hint="eastAsia"/>
                <w:color w:val="000000" w:themeColor="text1"/>
                <w:sz w:val="20"/>
                <w:szCs w:val="21"/>
              </w:rPr>
              <w:t>相关</w:t>
            </w:r>
            <w:r w:rsidR="00D007DD">
              <w:rPr>
                <w:rFonts w:ascii="仿宋" w:eastAsia="仿宋" w:hAnsi="仿宋"/>
                <w:color w:val="000000" w:themeColor="text1"/>
                <w:sz w:val="20"/>
                <w:szCs w:val="21"/>
              </w:rPr>
              <w:t>岗位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2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1"/>
              </w:rPr>
              <w:t>年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  <w:szCs w:val="21"/>
              </w:rPr>
              <w:t>及以上工作经验；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（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</w:rPr>
              <w:t>5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）有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</w:rPr>
              <w:t>较强的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服务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</w:rPr>
              <w:t>意识，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理解并支持文化艺术公益事业，具备良好的职业素养和团队协作精神，能承受一定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</w:rPr>
              <w:t>的</w:t>
            </w: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压力；</w:t>
            </w:r>
          </w:p>
          <w:p w:rsidR="00E90A9D" w:rsidRPr="00EA146A" w:rsidRDefault="006F0DFC">
            <w:pPr>
              <w:rPr>
                <w:rFonts w:ascii="仿宋" w:eastAsia="仿宋" w:hAnsi="仿宋"/>
                <w:color w:val="000000" w:themeColor="text1"/>
                <w:kern w:val="0"/>
                <w:sz w:val="20"/>
              </w:rPr>
            </w:pPr>
            <w:r w:rsidRPr="00EA146A">
              <w:rPr>
                <w:rFonts w:ascii="仿宋" w:eastAsia="仿宋" w:hAnsi="仿宋" w:hint="eastAsia"/>
                <w:color w:val="000000" w:themeColor="text1"/>
                <w:kern w:val="0"/>
                <w:sz w:val="20"/>
              </w:rPr>
              <w:t>（6</w:t>
            </w:r>
            <w:r w:rsidRPr="00EA146A">
              <w:rPr>
                <w:rFonts w:ascii="仿宋" w:eastAsia="仿宋" w:hAnsi="仿宋"/>
                <w:color w:val="000000" w:themeColor="text1"/>
                <w:kern w:val="0"/>
                <w:sz w:val="20"/>
              </w:rPr>
              <w:t>）</w:t>
            </w:r>
            <w:r w:rsidRPr="00EA146A">
              <w:rPr>
                <w:rFonts w:ascii="仿宋" w:eastAsia="仿宋" w:hAnsi="仿宋" w:hint="eastAsia"/>
                <w:color w:val="000000" w:themeColor="text1"/>
                <w:szCs w:val="21"/>
              </w:rPr>
              <w:t>从事物业设备</w:t>
            </w:r>
            <w:r w:rsidRPr="00EA146A">
              <w:rPr>
                <w:rFonts w:ascii="仿宋" w:eastAsia="仿宋" w:hAnsi="仿宋"/>
                <w:color w:val="000000" w:themeColor="text1"/>
                <w:szCs w:val="21"/>
              </w:rPr>
              <w:t>技术、物资仓储管理、财会专业岗位</w:t>
            </w:r>
            <w:r w:rsidRPr="00EA146A">
              <w:rPr>
                <w:rFonts w:ascii="仿宋" w:eastAsia="仿宋" w:hAnsi="仿宋" w:hint="eastAsia"/>
                <w:color w:val="000000" w:themeColor="text1"/>
                <w:szCs w:val="21"/>
              </w:rPr>
              <w:t>10年</w:t>
            </w:r>
            <w:r w:rsidRPr="00EA146A">
              <w:rPr>
                <w:rFonts w:ascii="仿宋" w:eastAsia="仿宋" w:hAnsi="仿宋"/>
                <w:color w:val="000000" w:themeColor="text1"/>
                <w:szCs w:val="21"/>
              </w:rPr>
              <w:t>以上的可放宽工作</w:t>
            </w:r>
            <w:r w:rsidRPr="00EA146A">
              <w:rPr>
                <w:rFonts w:ascii="仿宋" w:eastAsia="仿宋" w:hAnsi="仿宋" w:hint="eastAsia"/>
                <w:color w:val="000000" w:themeColor="text1"/>
                <w:szCs w:val="21"/>
              </w:rPr>
              <w:t>经验</w:t>
            </w:r>
            <w:r w:rsidRPr="00EA146A">
              <w:rPr>
                <w:rFonts w:ascii="仿宋" w:eastAsia="仿宋" w:hAnsi="仿宋"/>
                <w:color w:val="000000" w:themeColor="text1"/>
                <w:szCs w:val="21"/>
              </w:rPr>
              <w:t>要求</w:t>
            </w:r>
            <w:r w:rsidRPr="00EA146A">
              <w:rPr>
                <w:rFonts w:ascii="仿宋" w:eastAsia="仿宋" w:hAnsi="仿宋" w:hint="eastAsia"/>
                <w:color w:val="000000" w:themeColor="text1"/>
                <w:szCs w:val="21"/>
              </w:rPr>
              <w:t>。</w:t>
            </w:r>
          </w:p>
        </w:tc>
      </w:tr>
    </w:tbl>
    <w:p w:rsidR="00E90A9D" w:rsidRPr="00283978" w:rsidRDefault="006F0DFC">
      <w:pPr>
        <w:ind w:firstLineChars="200" w:firstLine="422"/>
        <w:rPr>
          <w:rFonts w:ascii="仿宋" w:eastAsia="仿宋" w:hAnsi="仿宋"/>
          <w:b/>
          <w:color w:val="000000" w:themeColor="text1"/>
          <w:szCs w:val="21"/>
        </w:rPr>
      </w:pPr>
      <w:r w:rsidRPr="00283978">
        <w:rPr>
          <w:rFonts w:ascii="仿宋" w:eastAsia="仿宋" w:hAnsi="仿宋" w:hint="eastAsia"/>
          <w:b/>
          <w:color w:val="000000" w:themeColor="text1"/>
          <w:szCs w:val="21"/>
        </w:rPr>
        <w:t>以上岗位特别优秀者任职条件可适当放宽，外省市社会人员应聘以上所有岗位，须持有上海市居住证一年以上（在有效期内），计算截止日期为202</w:t>
      </w:r>
      <w:r w:rsidRPr="00283978">
        <w:rPr>
          <w:rFonts w:ascii="仿宋" w:eastAsia="仿宋" w:hAnsi="仿宋"/>
          <w:b/>
          <w:color w:val="000000" w:themeColor="text1"/>
          <w:szCs w:val="21"/>
        </w:rPr>
        <w:t>2</w:t>
      </w:r>
      <w:r w:rsidRPr="00283978">
        <w:rPr>
          <w:rFonts w:ascii="仿宋" w:eastAsia="仿宋" w:hAnsi="仿宋" w:hint="eastAsia"/>
          <w:b/>
          <w:color w:val="000000" w:themeColor="text1"/>
          <w:szCs w:val="21"/>
        </w:rPr>
        <w:t>年</w:t>
      </w:r>
      <w:r w:rsidRPr="00283978">
        <w:rPr>
          <w:rFonts w:ascii="仿宋" w:eastAsia="仿宋" w:hAnsi="仿宋"/>
          <w:b/>
          <w:color w:val="000000" w:themeColor="text1"/>
          <w:szCs w:val="21"/>
        </w:rPr>
        <w:t>12</w:t>
      </w:r>
      <w:r w:rsidRPr="00283978">
        <w:rPr>
          <w:rFonts w:ascii="仿宋" w:eastAsia="仿宋" w:hAnsi="仿宋" w:hint="eastAsia"/>
          <w:b/>
          <w:color w:val="000000" w:themeColor="text1"/>
          <w:szCs w:val="21"/>
        </w:rPr>
        <w:t>月3</w:t>
      </w:r>
      <w:r w:rsidRPr="00283978">
        <w:rPr>
          <w:rFonts w:ascii="仿宋" w:eastAsia="仿宋" w:hAnsi="仿宋"/>
          <w:b/>
          <w:color w:val="000000" w:themeColor="text1"/>
          <w:szCs w:val="21"/>
        </w:rPr>
        <w:t>0</w:t>
      </w:r>
      <w:r w:rsidRPr="00283978">
        <w:rPr>
          <w:rFonts w:ascii="仿宋" w:eastAsia="仿宋" w:hAnsi="仿宋" w:hint="eastAsia"/>
          <w:b/>
          <w:color w:val="000000" w:themeColor="text1"/>
          <w:szCs w:val="21"/>
        </w:rPr>
        <w:t xml:space="preserve">日。 </w:t>
      </w:r>
      <w:r w:rsidR="001373AC" w:rsidRPr="001373AC">
        <w:rPr>
          <w:rFonts w:ascii="仿宋" w:eastAsia="仿宋" w:hAnsi="仿宋" w:hint="eastAsia"/>
          <w:b/>
          <w:color w:val="000000" w:themeColor="text1"/>
          <w:szCs w:val="21"/>
        </w:rPr>
        <w:t>已参加今年上海市事业单位公开招聘集中笔试的应届毕业生，目前已有工作已缴纳社保的，不受居住证满一年以上的限制，可报名参加本次公开招聘。</w:t>
      </w:r>
    </w:p>
    <w:sectPr w:rsidR="00E90A9D" w:rsidRPr="00283978">
      <w:pgSz w:w="16838" w:h="11906" w:orient="landscape"/>
      <w:pgMar w:top="567" w:right="567" w:bottom="567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ED7" w:rsidRDefault="007F6ED7" w:rsidP="00EA146A">
      <w:r>
        <w:separator/>
      </w:r>
    </w:p>
  </w:endnote>
  <w:endnote w:type="continuationSeparator" w:id="0">
    <w:p w:rsidR="007F6ED7" w:rsidRDefault="007F6ED7" w:rsidP="00EA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ED7" w:rsidRDefault="007F6ED7" w:rsidP="00EA146A">
      <w:r>
        <w:separator/>
      </w:r>
    </w:p>
  </w:footnote>
  <w:footnote w:type="continuationSeparator" w:id="0">
    <w:p w:rsidR="007F6ED7" w:rsidRDefault="007F6ED7" w:rsidP="00EA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YTE0NmM1ZmQxZGUyMmFjN2E5NmIwMDIzYWYzY2QifQ=="/>
  </w:docVars>
  <w:rsids>
    <w:rsidRoot w:val="00D55B6F"/>
    <w:rsid w:val="0000149B"/>
    <w:rsid w:val="00025B1B"/>
    <w:rsid w:val="00051C46"/>
    <w:rsid w:val="00053CB0"/>
    <w:rsid w:val="000912D4"/>
    <w:rsid w:val="000B6F18"/>
    <w:rsid w:val="000E1AEE"/>
    <w:rsid w:val="00107A15"/>
    <w:rsid w:val="0011254B"/>
    <w:rsid w:val="0012401A"/>
    <w:rsid w:val="0012535E"/>
    <w:rsid w:val="001306E4"/>
    <w:rsid w:val="001373AC"/>
    <w:rsid w:val="00165E0F"/>
    <w:rsid w:val="00180F9D"/>
    <w:rsid w:val="001876D6"/>
    <w:rsid w:val="001B1BFC"/>
    <w:rsid w:val="001C70DF"/>
    <w:rsid w:val="0024105B"/>
    <w:rsid w:val="002508C9"/>
    <w:rsid w:val="00255492"/>
    <w:rsid w:val="00270B25"/>
    <w:rsid w:val="00270B32"/>
    <w:rsid w:val="00277FC3"/>
    <w:rsid w:val="00283978"/>
    <w:rsid w:val="002C091D"/>
    <w:rsid w:val="002D7FE1"/>
    <w:rsid w:val="002E31A1"/>
    <w:rsid w:val="002E54B5"/>
    <w:rsid w:val="00390AB1"/>
    <w:rsid w:val="003D4954"/>
    <w:rsid w:val="003D5C00"/>
    <w:rsid w:val="003E7228"/>
    <w:rsid w:val="004000FC"/>
    <w:rsid w:val="0040240F"/>
    <w:rsid w:val="00416F1D"/>
    <w:rsid w:val="004253A2"/>
    <w:rsid w:val="004365D9"/>
    <w:rsid w:val="00443CC6"/>
    <w:rsid w:val="00446C9B"/>
    <w:rsid w:val="004644AD"/>
    <w:rsid w:val="00466747"/>
    <w:rsid w:val="00503AEA"/>
    <w:rsid w:val="0050791F"/>
    <w:rsid w:val="00543211"/>
    <w:rsid w:val="0058078E"/>
    <w:rsid w:val="0059475E"/>
    <w:rsid w:val="005B372D"/>
    <w:rsid w:val="005D6781"/>
    <w:rsid w:val="005F10BB"/>
    <w:rsid w:val="005F27F2"/>
    <w:rsid w:val="006344FE"/>
    <w:rsid w:val="0065534E"/>
    <w:rsid w:val="006558C7"/>
    <w:rsid w:val="00684552"/>
    <w:rsid w:val="006D5F03"/>
    <w:rsid w:val="006F0DFC"/>
    <w:rsid w:val="0070668E"/>
    <w:rsid w:val="007071CC"/>
    <w:rsid w:val="0074366D"/>
    <w:rsid w:val="007603E3"/>
    <w:rsid w:val="0077149D"/>
    <w:rsid w:val="007901C7"/>
    <w:rsid w:val="007B353F"/>
    <w:rsid w:val="007C744B"/>
    <w:rsid w:val="007F1073"/>
    <w:rsid w:val="007F6ED7"/>
    <w:rsid w:val="00801232"/>
    <w:rsid w:val="00802DFE"/>
    <w:rsid w:val="00827FFB"/>
    <w:rsid w:val="00835079"/>
    <w:rsid w:val="00857A88"/>
    <w:rsid w:val="00881C3D"/>
    <w:rsid w:val="008B26AC"/>
    <w:rsid w:val="008C2D78"/>
    <w:rsid w:val="008E79D8"/>
    <w:rsid w:val="0090057B"/>
    <w:rsid w:val="009222C5"/>
    <w:rsid w:val="00937AEA"/>
    <w:rsid w:val="00951939"/>
    <w:rsid w:val="00960BC8"/>
    <w:rsid w:val="00982D3A"/>
    <w:rsid w:val="0099199E"/>
    <w:rsid w:val="00995985"/>
    <w:rsid w:val="009A2ABA"/>
    <w:rsid w:val="009C6C40"/>
    <w:rsid w:val="009E7AF6"/>
    <w:rsid w:val="00A331CF"/>
    <w:rsid w:val="00A63091"/>
    <w:rsid w:val="00A6416F"/>
    <w:rsid w:val="00A73AA0"/>
    <w:rsid w:val="00A8488A"/>
    <w:rsid w:val="00A8525F"/>
    <w:rsid w:val="00A85B04"/>
    <w:rsid w:val="00AB06E8"/>
    <w:rsid w:val="00AE0698"/>
    <w:rsid w:val="00B13927"/>
    <w:rsid w:val="00B13A51"/>
    <w:rsid w:val="00B16966"/>
    <w:rsid w:val="00B2257B"/>
    <w:rsid w:val="00B4578E"/>
    <w:rsid w:val="00B52FB2"/>
    <w:rsid w:val="00B56C3A"/>
    <w:rsid w:val="00B87778"/>
    <w:rsid w:val="00B919A5"/>
    <w:rsid w:val="00BD7578"/>
    <w:rsid w:val="00C176EB"/>
    <w:rsid w:val="00C35E15"/>
    <w:rsid w:val="00C607D6"/>
    <w:rsid w:val="00C6483C"/>
    <w:rsid w:val="00C64AFE"/>
    <w:rsid w:val="00C666B0"/>
    <w:rsid w:val="00C73423"/>
    <w:rsid w:val="00C76016"/>
    <w:rsid w:val="00C7618C"/>
    <w:rsid w:val="00C9433C"/>
    <w:rsid w:val="00CA3339"/>
    <w:rsid w:val="00CC5B00"/>
    <w:rsid w:val="00CD7ABB"/>
    <w:rsid w:val="00D007DD"/>
    <w:rsid w:val="00D02FFB"/>
    <w:rsid w:val="00D5356B"/>
    <w:rsid w:val="00D55B6F"/>
    <w:rsid w:val="00D55E26"/>
    <w:rsid w:val="00D62FEF"/>
    <w:rsid w:val="00D71A77"/>
    <w:rsid w:val="00D73CD8"/>
    <w:rsid w:val="00DD066D"/>
    <w:rsid w:val="00DE19AF"/>
    <w:rsid w:val="00E3195B"/>
    <w:rsid w:val="00E63273"/>
    <w:rsid w:val="00E74C20"/>
    <w:rsid w:val="00E90A9D"/>
    <w:rsid w:val="00E929AE"/>
    <w:rsid w:val="00EA146A"/>
    <w:rsid w:val="00EA46A2"/>
    <w:rsid w:val="00EB2CDC"/>
    <w:rsid w:val="00EB6323"/>
    <w:rsid w:val="00ED78D6"/>
    <w:rsid w:val="00F15808"/>
    <w:rsid w:val="00F23097"/>
    <w:rsid w:val="00F240F5"/>
    <w:rsid w:val="00F415E8"/>
    <w:rsid w:val="00FD003C"/>
    <w:rsid w:val="00FE0017"/>
    <w:rsid w:val="00FE2556"/>
    <w:rsid w:val="06087EDE"/>
    <w:rsid w:val="07651FE3"/>
    <w:rsid w:val="0DEE43F5"/>
    <w:rsid w:val="262D24A9"/>
    <w:rsid w:val="57BD05E5"/>
    <w:rsid w:val="6FD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50E7D"/>
  <w15:docId w15:val="{03F8A737-E4B1-4B9F-86FE-EEC2A4E0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1354F-1D40-45BA-AB3C-83ABCFDA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769</Words>
  <Characters>4386</Characters>
  <Application>Microsoft Office Word</Application>
  <DocSecurity>0</DocSecurity>
  <Lines>36</Lines>
  <Paragraphs>10</Paragraphs>
  <ScaleCrop>false</ScaleCrop>
  <Company>Microsoft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201</dc:creator>
  <cp:lastModifiedBy>Dell 201</cp:lastModifiedBy>
  <cp:revision>7</cp:revision>
  <cp:lastPrinted>2022-12-09T08:49:00Z</cp:lastPrinted>
  <dcterms:created xsi:type="dcterms:W3CDTF">2022-12-07T06:22:00Z</dcterms:created>
  <dcterms:modified xsi:type="dcterms:W3CDTF">2022-12-09T08:59:00Z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5E60FD248BB349FD8DC1C5810972457E</vt:lpwstr>
  </property>
</Properties>
</file>