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2052"/>
        <w:gridCol w:w="1267"/>
        <w:gridCol w:w="1599"/>
        <w:gridCol w:w="655"/>
        <w:gridCol w:w="1253"/>
        <w:gridCol w:w="2157"/>
        <w:gridCol w:w="1426"/>
        <w:gridCol w:w="24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left="2240" w:hanging="2240" w:hangingChars="70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附件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大名县2022年事业单位公开招聘工作人员岗位信息表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主管部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门名称</w:t>
            </w:r>
          </w:p>
        </w:tc>
        <w:tc>
          <w:tcPr>
            <w:tcW w:w="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单位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性质</w:t>
            </w:r>
          </w:p>
        </w:tc>
        <w:tc>
          <w:tcPr>
            <w:tcW w:w="33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招聘岗位条件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4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招聘岗位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beforeAutospacing="0" w:afterAutospacing="0" w:line="340" w:lineRule="exact"/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学历低限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大名县财政局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大名县非税收入服务中心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管理岗位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管理学门类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大名县乡村财税服务中心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经济学门类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大名县住房和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城乡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局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廉租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住房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与经济适用住房管理中心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专业技术岗位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工学门类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大名县文化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广电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和旅游局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大名县博物馆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专业技术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专科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限高校毕业生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4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大名县文化馆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专科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定向招聘岗位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46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大名县古城保护管理所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全额事业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专业技术岗位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专科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YzAwYmJmNDI1YzgxNTAzMGNiZmMxNmEyMTEyN2UifQ=="/>
  </w:docVars>
  <w:rsids>
    <w:rsidRoot w:val="38EA5C52"/>
    <w:rsid w:val="07BC12A8"/>
    <w:rsid w:val="08FB1609"/>
    <w:rsid w:val="38EA5C52"/>
    <w:rsid w:val="400B3AB6"/>
    <w:rsid w:val="556D4AE5"/>
    <w:rsid w:val="65224231"/>
    <w:rsid w:val="67875DEC"/>
    <w:rsid w:val="6C744220"/>
    <w:rsid w:val="7516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2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2022-12-30T10:22:00Z</dcterms:created>
  <dc:creator>信息中心</dc:creator>
  <cp:lastModifiedBy>信息中心</cp:lastModifiedBy>
  <dcterms:modified xsi:type="dcterms:W3CDTF">2022-12-30T10:23:29Z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023DFEEED0F34ABC927D2A08D05FE880</vt:lpwstr>
  </property>
</Properties>
</file>