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color w:val="auto"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color w:val="auto"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编号：</w:t>
      </w:r>
    </w:p>
    <w:p>
      <w:pPr>
        <w:ind w:left="630" w:leftChars="300"/>
        <w:rPr>
          <w:color w:val="auto"/>
        </w:rPr>
      </w:pPr>
    </w:p>
    <w:p>
      <w:pPr>
        <w:ind w:left="630" w:leftChars="300"/>
        <w:rPr>
          <w:color w:val="auto"/>
        </w:rPr>
      </w:pPr>
    </w:p>
    <w:p>
      <w:pPr>
        <w:ind w:left="630" w:leftChars="300"/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六盘水市基层事业单位聘用应征入伍</w:t>
      </w:r>
    </w:p>
    <w:p>
      <w:pPr>
        <w:ind w:left="630" w:leftChars="300"/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color w:val="auto"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color w:val="auto"/>
          <w:sz w:val="36"/>
          <w:szCs w:val="36"/>
          <w:u w:val="single"/>
        </w:rPr>
      </w:pPr>
      <w:r>
        <w:rPr>
          <w:rFonts w:hint="eastAsia" w:ascii="黑体" w:eastAsia="黑体"/>
          <w:color w:val="auto"/>
          <w:sz w:val="36"/>
          <w:szCs w:val="36"/>
        </w:rPr>
        <w:t>姓      名：</w:t>
      </w:r>
      <w:r>
        <w:rPr>
          <w:rFonts w:hint="eastAsia" w:ascii="黑体" w:eastAsia="黑体"/>
          <w:color w:val="auto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color w:val="auto"/>
          <w:sz w:val="36"/>
          <w:szCs w:val="36"/>
          <w:u w:val="single"/>
        </w:rPr>
      </w:pPr>
      <w:r>
        <w:rPr>
          <w:rFonts w:hint="eastAsia" w:ascii="黑体" w:eastAsia="黑体"/>
          <w:color w:val="auto"/>
          <w:sz w:val="36"/>
          <w:szCs w:val="36"/>
        </w:rPr>
        <w:t>性      别：</w:t>
      </w:r>
      <w:r>
        <w:rPr>
          <w:rFonts w:hint="eastAsia" w:ascii="黑体" w:eastAsia="黑体"/>
          <w:color w:val="auto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color w:val="auto"/>
          <w:sz w:val="36"/>
          <w:szCs w:val="36"/>
          <w:u w:val="single"/>
        </w:rPr>
      </w:pPr>
      <w:r>
        <w:rPr>
          <w:rFonts w:hint="eastAsia" w:ascii="黑体" w:eastAsia="黑体"/>
          <w:color w:val="auto"/>
          <w:sz w:val="36"/>
          <w:szCs w:val="36"/>
        </w:rPr>
        <w:t>身份证号码：</w:t>
      </w:r>
      <w:r>
        <w:rPr>
          <w:rFonts w:hint="eastAsia" w:ascii="黑体" w:eastAsia="黑体"/>
          <w:color w:val="auto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color w:val="auto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/>
          <w:color w:val="auto"/>
          <w:sz w:val="44"/>
          <w:szCs w:val="44"/>
        </w:rPr>
      </w:pPr>
    </w:p>
    <w:p>
      <w:pPr>
        <w:ind w:left="630" w:leftChars="300"/>
        <w:jc w:val="center"/>
        <w:rPr>
          <w:rFonts w:ascii="黑体"/>
          <w:color w:val="auto"/>
          <w:sz w:val="44"/>
          <w:szCs w:val="44"/>
        </w:rPr>
      </w:pPr>
    </w:p>
    <w:p>
      <w:pPr>
        <w:pStyle w:val="6"/>
        <w:spacing w:before="0" w:beforeAutospacing="0" w:after="0" w:afterAutospacing="0" w:line="500" w:lineRule="exact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color w:val="auto"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color w:val="auto"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color w:val="auto"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color w:val="auto"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color w:val="auto"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甲方(</w:t>
      </w:r>
      <w:r>
        <w:rPr>
          <w:rFonts w:hint="eastAsia" w:ascii="仿宋" w:hAnsi="仿宋" w:eastAsia="仿宋"/>
          <w:color w:val="auto"/>
        </w:rPr>
        <w:t xml:space="preserve">       （市、特区、区）人力资源和社会保障局)：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auto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 </w:t>
      </w:r>
      <w:r>
        <w:rPr>
          <w:rFonts w:ascii="仿宋" w:hAnsi="仿宋" w:eastAsia="仿宋"/>
          <w:color w:val="auto"/>
        </w:rPr>
        <w:t>乙方(</w:t>
      </w:r>
      <w:r>
        <w:rPr>
          <w:rFonts w:hint="eastAsia" w:ascii="仿宋" w:hAnsi="仿宋" w:eastAsia="仿宋"/>
          <w:color w:val="auto"/>
        </w:rPr>
        <w:t>签订协议的大学毕业生士兵</w:t>
      </w:r>
      <w:r>
        <w:rPr>
          <w:rFonts w:ascii="仿宋" w:hAnsi="仿宋" w:eastAsia="仿宋"/>
          <w:color w:val="auto"/>
        </w:rPr>
        <w:t>)：</w:t>
      </w:r>
      <w:r>
        <w:rPr>
          <w:rFonts w:hint="eastAsia" w:ascii="仿宋" w:hAnsi="仿宋" w:eastAsia="仿宋"/>
          <w:color w:val="auto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auto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甲乙双方按照</w:t>
      </w:r>
      <w:r>
        <w:rPr>
          <w:rFonts w:hint="eastAsia" w:ascii="仿宋" w:hAnsi="仿宋" w:eastAsia="仿宋"/>
          <w:color w:val="auto"/>
        </w:rPr>
        <w:t>《六盘水市大学毕业生参军入伍激励办法（试行）》和六盘水市202</w:t>
      </w:r>
      <w:r>
        <w:rPr>
          <w:rFonts w:hint="eastAsia" w:ascii="仿宋" w:hAnsi="仿宋" w:eastAsia="仿宋"/>
          <w:color w:val="auto"/>
          <w:lang w:val="en-US" w:eastAsia="zh-CN"/>
        </w:rPr>
        <w:t>3</w:t>
      </w:r>
      <w:r>
        <w:rPr>
          <w:rFonts w:hint="eastAsia" w:ascii="仿宋" w:hAnsi="仿宋" w:eastAsia="仿宋"/>
          <w:color w:val="auto"/>
        </w:rPr>
        <w:t>年基层事业单位及国有企业公开招聘应征入伍大学毕业生考试成绩</w:t>
      </w:r>
      <w:r>
        <w:rPr>
          <w:rFonts w:ascii="仿宋" w:hAnsi="仿宋" w:eastAsia="仿宋"/>
          <w:color w:val="auto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一、甲方同意</w:t>
      </w:r>
      <w:r>
        <w:rPr>
          <w:rFonts w:hint="eastAsia" w:ascii="仿宋" w:hAnsi="仿宋" w:eastAsia="仿宋"/>
          <w:color w:val="auto"/>
        </w:rPr>
        <w:t>在</w:t>
      </w:r>
      <w:r>
        <w:rPr>
          <w:rFonts w:ascii="仿宋" w:hAnsi="仿宋" w:eastAsia="仿宋"/>
          <w:color w:val="auto"/>
        </w:rPr>
        <w:t>乙方</w:t>
      </w:r>
      <w:r>
        <w:rPr>
          <w:rFonts w:hint="eastAsia" w:ascii="仿宋" w:hAnsi="仿宋" w:eastAsia="仿宋"/>
          <w:color w:val="auto"/>
        </w:rPr>
        <w:t>服役期满退役后聘</w:t>
      </w:r>
      <w:r>
        <w:rPr>
          <w:rFonts w:ascii="仿宋" w:hAnsi="仿宋" w:eastAsia="仿宋"/>
          <w:color w:val="auto"/>
        </w:rPr>
        <w:t>用</w:t>
      </w:r>
      <w:r>
        <w:rPr>
          <w:rFonts w:hint="eastAsia" w:ascii="仿宋" w:hAnsi="仿宋" w:eastAsia="仿宋"/>
          <w:color w:val="auto"/>
        </w:rPr>
        <w:t>其到基层事业单位管理岗位工作</w:t>
      </w:r>
      <w:r>
        <w:rPr>
          <w:rFonts w:ascii="仿宋" w:hAnsi="仿宋" w:eastAsia="仿宋"/>
          <w:color w:val="auto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二、乙方同意服役期满退役后到甲方指定的基层事业单位工作,</w:t>
      </w:r>
      <w:r>
        <w:rPr>
          <w:rFonts w:hint="eastAsia" w:ascii="仿宋_GB2312" w:hAnsi="宋体" w:eastAsia="仿宋_GB2312" w:cs="宋体"/>
          <w:bCs/>
          <w:color w:val="auto"/>
          <w:sz w:val="24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服从甲方调剂安排。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基层事业单位管理规定，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（二）甲方制定选岗方案，综合考虑乙方服役年限、立功受奖、执行重大任务等情况。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上半年</w:t>
      </w:r>
      <w:r>
        <w:rPr>
          <w:rFonts w:hint="eastAsia" w:ascii="仿宋" w:hAnsi="仿宋" w:eastAsia="仿宋" w:cs="宋体"/>
          <w:color w:val="auto"/>
          <w:kern w:val="0"/>
          <w:sz w:val="24"/>
        </w:rPr>
        <w:t>事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24"/>
        </w:rPr>
        <w:t>业单位及国有企业公开招聘应征入伍大学毕业生简章》相关要求，配合甲方完成选岗。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（四）甲乙双方就工作岗位达成一致后，经公示无异议，为乙方办理正式聘用手续，其在军队服役经历视为基层工作经历，服役年限计算为工龄。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四、乙方正式入职基层事业单位后，相关待遇执行国家有关规定。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（三）不适应部队生活、训练，被退兵的；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甲方(公章)：</w:t>
      </w:r>
      <w:r>
        <w:rPr>
          <w:rFonts w:hint="eastAsia" w:ascii="仿宋" w:hAnsi="仿宋" w:eastAsia="仿宋"/>
          <w:color w:val="auto"/>
        </w:rPr>
        <w:t xml:space="preserve">                         </w:t>
      </w:r>
      <w:r>
        <w:rPr>
          <w:rFonts w:ascii="仿宋" w:hAnsi="仿宋" w:eastAsia="仿宋"/>
          <w:color w:val="auto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auto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auto"/>
        </w:rPr>
      </w:pPr>
      <w:r>
        <w:rPr>
          <w:rFonts w:ascii="仿宋" w:hAnsi="仿宋" w:eastAsia="仿宋"/>
          <w:color w:val="auto"/>
        </w:rPr>
        <w:t>年</w:t>
      </w:r>
      <w:r>
        <w:rPr>
          <w:rFonts w:hint="eastAsia" w:ascii="仿宋" w:hAnsi="仿宋" w:eastAsia="仿宋"/>
          <w:color w:val="auto"/>
        </w:rPr>
        <w:t xml:space="preserve"> </w:t>
      </w:r>
      <w:r>
        <w:rPr>
          <w:rFonts w:ascii="仿宋" w:hAnsi="仿宋" w:eastAsia="仿宋"/>
          <w:color w:val="auto"/>
        </w:rPr>
        <w:t xml:space="preserve"> 月 </w:t>
      </w:r>
      <w:r>
        <w:rPr>
          <w:rFonts w:hint="eastAsia" w:ascii="仿宋" w:hAnsi="仿宋" w:eastAsia="仿宋"/>
          <w:color w:val="auto"/>
        </w:rPr>
        <w:t xml:space="preserve">  </w:t>
      </w:r>
      <w:r>
        <w:rPr>
          <w:rFonts w:ascii="仿宋" w:hAnsi="仿宋" w:eastAsia="仿宋"/>
          <w:color w:val="auto"/>
        </w:rPr>
        <w:t xml:space="preserve">日 </w:t>
      </w:r>
      <w:r>
        <w:rPr>
          <w:rFonts w:hint="eastAsia" w:ascii="仿宋" w:hAnsi="仿宋" w:eastAsia="仿宋"/>
          <w:color w:val="auto"/>
        </w:rPr>
        <w:t xml:space="preserve">                          </w:t>
      </w:r>
      <w:r>
        <w:rPr>
          <w:rFonts w:ascii="仿宋" w:hAnsi="仿宋" w:eastAsia="仿宋"/>
          <w:color w:val="auto"/>
        </w:rPr>
        <w:t>年</w:t>
      </w:r>
      <w:r>
        <w:rPr>
          <w:rFonts w:hint="eastAsia" w:ascii="仿宋" w:hAnsi="仿宋" w:eastAsia="仿宋"/>
          <w:color w:val="auto"/>
        </w:rPr>
        <w:t xml:space="preserve"> </w:t>
      </w:r>
      <w:r>
        <w:rPr>
          <w:rFonts w:ascii="仿宋" w:hAnsi="仿宋" w:eastAsia="仿宋"/>
          <w:color w:val="auto"/>
        </w:rPr>
        <w:t xml:space="preserve"> 月</w:t>
      </w:r>
      <w:r>
        <w:rPr>
          <w:rFonts w:hint="eastAsia" w:ascii="仿宋" w:hAnsi="仿宋" w:eastAsia="仿宋"/>
          <w:color w:val="auto"/>
        </w:rPr>
        <w:t xml:space="preserve"> </w:t>
      </w:r>
      <w:r>
        <w:rPr>
          <w:rFonts w:ascii="仿宋" w:hAnsi="仿宋" w:eastAsia="仿宋"/>
          <w:color w:val="auto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auto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E7F71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3BCA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0720A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0EBB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1493"/>
    <w:rsid w:val="008D37F6"/>
    <w:rsid w:val="00901A37"/>
    <w:rsid w:val="00902E51"/>
    <w:rsid w:val="0092402B"/>
    <w:rsid w:val="00937F0B"/>
    <w:rsid w:val="009401E0"/>
    <w:rsid w:val="00943A39"/>
    <w:rsid w:val="009716A8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145D"/>
    <w:rsid w:val="00C02B9D"/>
    <w:rsid w:val="00C05D24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32A78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7B37893"/>
    <w:rsid w:val="088956DD"/>
    <w:rsid w:val="0ABE4F6D"/>
    <w:rsid w:val="0DD01EDB"/>
    <w:rsid w:val="0E5D30CF"/>
    <w:rsid w:val="134E261F"/>
    <w:rsid w:val="137D6285"/>
    <w:rsid w:val="138574C8"/>
    <w:rsid w:val="164C6D86"/>
    <w:rsid w:val="19D460F6"/>
    <w:rsid w:val="1A244B7A"/>
    <w:rsid w:val="1B5743CA"/>
    <w:rsid w:val="1C7A0EA3"/>
    <w:rsid w:val="1DCF01FE"/>
    <w:rsid w:val="206E4C16"/>
    <w:rsid w:val="24736887"/>
    <w:rsid w:val="258861D4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CA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2</Pages>
  <Words>982</Words>
  <Characters>989</Characters>
  <Lines>2</Lines>
  <Paragraphs>2</Paragraphs>
  <TotalTime>48</TotalTime>
  <ScaleCrop>false</ScaleCrop>
  <LinksUpToDate>false</LinksUpToDate>
  <CharactersWithSpaces>1151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2021-01-18T22:05:00Z</cp:lastPrinted>
  <dcterms:modified xsi:type="dcterms:W3CDTF">2022-12-28T17:51:59Z</dcterms:modified>
  <dc:title>备注；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09B541A21F664319AE88EBCB8B230A48</vt:lpwstr>
  </property>
</Properties>
</file>