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adjustRightInd w:val="0"/>
        <w:jc w:val="center"/>
        <w:rPr>
          <w:rFonts w:hint="eastAsia" w:ascii="宋体" w:hAnsi="宋体" w:cs="方正小标宋简体"/>
          <w:sz w:val="44"/>
          <w:szCs w:val="44"/>
          <w:lang w:val="en-US" w:eastAsia="zh-CN"/>
        </w:rPr>
      </w:pPr>
      <w:r>
        <w:rPr>
          <w:rFonts w:hint="eastAsia" w:ascii="宋体" w:hAnsi="宋体" w:cs="方正小标宋简体"/>
          <w:sz w:val="44"/>
          <w:szCs w:val="44"/>
          <w:lang w:val="en-US" w:eastAsia="zh-CN"/>
        </w:rPr>
        <w:t>石岐街道社区卫生服务中心2022年公开招聘</w:t>
      </w:r>
    </w:p>
    <w:p>
      <w:pPr>
        <w:adjustRightInd w:val="0"/>
        <w:jc w:val="center"/>
        <w:rPr>
          <w:rFonts w:hint="eastAsia" w:ascii="宋体" w:hAnsi="宋体" w:cs="方正小标宋简体"/>
          <w:snapToGrid w:val="0"/>
          <w:kern w:val="0"/>
          <w:sz w:val="44"/>
          <w:szCs w:val="44"/>
        </w:rPr>
      </w:pPr>
      <w:r>
        <w:rPr>
          <w:rFonts w:hint="eastAsia" w:ascii="宋体" w:hAnsi="宋体" w:cs="方正小标宋简体"/>
          <w:sz w:val="44"/>
          <w:szCs w:val="44"/>
          <w:lang w:eastAsia="zh-CN"/>
        </w:rPr>
        <w:t>合同制人员岗位</w:t>
      </w:r>
      <w:r>
        <w:rPr>
          <w:rFonts w:hint="eastAsia" w:ascii="宋体" w:hAnsi="宋体" w:cs="方正小标宋简体"/>
          <w:sz w:val="44"/>
          <w:szCs w:val="44"/>
        </w:rPr>
        <w:t>一览表</w:t>
      </w:r>
    </w:p>
    <w:tbl>
      <w:tblPr>
        <w:tblStyle w:val="4"/>
        <w:tblW w:w="96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1438"/>
        <w:gridCol w:w="1752"/>
        <w:gridCol w:w="860"/>
        <w:gridCol w:w="3690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0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  <w:szCs w:val="24"/>
              </w:rPr>
              <w:t>招聘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  <w:szCs w:val="24"/>
              </w:rPr>
              <w:t>单位</w:t>
            </w:r>
          </w:p>
        </w:tc>
        <w:tc>
          <w:tcPr>
            <w:tcW w:w="143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  <w:szCs w:val="24"/>
              </w:rPr>
              <w:t>招聘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  <w:szCs w:val="24"/>
              </w:rPr>
              <w:t>岗位</w:t>
            </w:r>
          </w:p>
        </w:tc>
        <w:tc>
          <w:tcPr>
            <w:tcW w:w="175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  <w:szCs w:val="24"/>
              </w:rPr>
              <w:t>岗位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  <w:szCs w:val="24"/>
              </w:rPr>
              <w:t>职责</w:t>
            </w:r>
          </w:p>
        </w:tc>
        <w:tc>
          <w:tcPr>
            <w:tcW w:w="8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  <w:szCs w:val="24"/>
              </w:rPr>
              <w:t>招聘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  <w:szCs w:val="24"/>
              </w:rPr>
              <w:t>人数</w:t>
            </w:r>
          </w:p>
        </w:tc>
        <w:tc>
          <w:tcPr>
            <w:tcW w:w="36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  <w:szCs w:val="24"/>
              </w:rPr>
              <w:t>岗位资格条件</w:t>
            </w:r>
          </w:p>
        </w:tc>
        <w:tc>
          <w:tcPr>
            <w:tcW w:w="88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0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石岐街道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社区卫生服务中心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</w:rPr>
              <w:t>护士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履行各团队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护理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26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30周岁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以下，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本科及以上学历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，护理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学类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专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业，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具有护士执业资格证书或已取得护士资格考试合格成绩单。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0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  <w:lang w:eastAsia="zh-CN"/>
              </w:rPr>
              <w:t>公卫医师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履行社区卫生服务中心（站点）公卫医师岗位职责</w:t>
            </w: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26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周岁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以下，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本科及以上学历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预防医学专业。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取得公卫（助理）医师执业资格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0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  <w:lang w:val="en-US" w:eastAsia="zh-CN"/>
              </w:rPr>
              <w:t>全科医师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履行各团队内科医师岗位职责</w:t>
            </w: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26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周岁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以下，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本科及以上学历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临床医学专业,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取得内科专业（助理）医师执业资格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0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  <w:lang w:val="en-US" w:eastAsia="zh-CN"/>
              </w:rPr>
              <w:t>中医师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履行各团队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  <w:lang w:val="en-US" w:eastAsia="zh-CN"/>
              </w:rPr>
              <w:t>中医师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26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周岁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以下，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本科及以上学历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中医学专业,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取得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中医师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（助理）医师执业资格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0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妇幼医师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履行社区卫生服务中心（站点）妇幼医师岗位职责</w:t>
            </w: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26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周岁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以下，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本科及以上学历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内科学、临床医学专业,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取得内科专业（助理）医师执业资格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0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B超医师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履行社区卫生服务中心B超医师岗位职责</w:t>
            </w: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26" w:firstLine="0" w:firstLine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周岁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以下，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本科及以上学历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医学影像学专业,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取得（助理）执业资格。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0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检验医师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履行社区卫生服务中心临床检验岗位职责</w:t>
            </w: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26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周岁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以下，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本科及以上学历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医学检验技术专业,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取得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（助理）执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业资格。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0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  <w:lang w:val="en-US" w:eastAsia="zh-CN"/>
              </w:rPr>
              <w:t>财务人员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履行基本公共卫生工作、财务岗位职责</w:t>
            </w: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30周岁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以下，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本科及以上学历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有会计证，会计学专业。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0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  <w:lang w:val="en-US" w:eastAsia="zh-CN"/>
              </w:rPr>
              <w:t>医疗信息系统管理员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履行基本公共卫生服务管理岗位职责</w:t>
            </w: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26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30周岁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以下，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本科及以上学历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信息管理与信息系统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专业。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191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计</w:t>
            </w:r>
          </w:p>
        </w:tc>
        <w:tc>
          <w:tcPr>
            <w:tcW w:w="8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690" w:type="dxa"/>
            <w:vAlign w:val="center"/>
          </w:tcPr>
          <w:p>
            <w:pPr>
              <w:spacing w:line="400" w:lineRule="exact"/>
              <w:ind w:right="26"/>
              <w:jc w:val="left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1"/>
                <w:szCs w:val="21"/>
              </w:rPr>
            </w:pPr>
          </w:p>
        </w:tc>
      </w:tr>
    </w:tbl>
    <w:p>
      <w:pPr>
        <w:rPr>
          <w:sz w:val="18"/>
          <w:szCs w:val="18"/>
        </w:rPr>
      </w:pPr>
    </w:p>
    <w:sectPr>
      <w:pgSz w:w="11906" w:h="16838"/>
      <w:pgMar w:top="1701" w:right="1474" w:bottom="113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53081"/>
    <w:rsid w:val="01010E7C"/>
    <w:rsid w:val="01715530"/>
    <w:rsid w:val="020C3B19"/>
    <w:rsid w:val="056D7B85"/>
    <w:rsid w:val="0582319A"/>
    <w:rsid w:val="09951CDD"/>
    <w:rsid w:val="0E944612"/>
    <w:rsid w:val="0EE02C4C"/>
    <w:rsid w:val="0F3B6DBB"/>
    <w:rsid w:val="0FDD58AD"/>
    <w:rsid w:val="13C76C0F"/>
    <w:rsid w:val="16996786"/>
    <w:rsid w:val="178F0F4B"/>
    <w:rsid w:val="17910765"/>
    <w:rsid w:val="18032E96"/>
    <w:rsid w:val="18AA1672"/>
    <w:rsid w:val="1E3A4FC5"/>
    <w:rsid w:val="20F9241B"/>
    <w:rsid w:val="23F26A08"/>
    <w:rsid w:val="28532F32"/>
    <w:rsid w:val="28EC4C21"/>
    <w:rsid w:val="2E3231DA"/>
    <w:rsid w:val="2F03001A"/>
    <w:rsid w:val="33570019"/>
    <w:rsid w:val="368B2AAE"/>
    <w:rsid w:val="38041E6D"/>
    <w:rsid w:val="38DA39CE"/>
    <w:rsid w:val="3BF056D0"/>
    <w:rsid w:val="3EBC6AE7"/>
    <w:rsid w:val="44637D7F"/>
    <w:rsid w:val="4A9E4ED8"/>
    <w:rsid w:val="4E606F4C"/>
    <w:rsid w:val="51542E2D"/>
    <w:rsid w:val="516A5DEF"/>
    <w:rsid w:val="53DA6E2B"/>
    <w:rsid w:val="5400782F"/>
    <w:rsid w:val="54E93038"/>
    <w:rsid w:val="54F5355A"/>
    <w:rsid w:val="58C35280"/>
    <w:rsid w:val="5930272B"/>
    <w:rsid w:val="5947281C"/>
    <w:rsid w:val="5AF6590A"/>
    <w:rsid w:val="5DD910DC"/>
    <w:rsid w:val="609E49D8"/>
    <w:rsid w:val="60EA390D"/>
    <w:rsid w:val="612A2F56"/>
    <w:rsid w:val="63B95F2C"/>
    <w:rsid w:val="6A937654"/>
    <w:rsid w:val="6C453081"/>
    <w:rsid w:val="6F033874"/>
    <w:rsid w:val="718261E4"/>
    <w:rsid w:val="72343E4D"/>
    <w:rsid w:val="73FC3F40"/>
    <w:rsid w:val="73FC6115"/>
    <w:rsid w:val="74D45820"/>
    <w:rsid w:val="7AB71832"/>
    <w:rsid w:val="7BD0304E"/>
    <w:rsid w:val="7D3D7F07"/>
    <w:rsid w:val="7D44745A"/>
    <w:rsid w:val="7E990BC1"/>
    <w:rsid w:val="7FED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2020-04-28T08:33:00Z</dcterms:created>
  <dc:creator>33333</dc:creator>
  <cp:lastModifiedBy>黄颖怡</cp:lastModifiedBy>
  <cp:lastPrinted>2022-12-09T09:41:00Z</cp:lastPrinted>
  <dcterms:modified xsi:type="dcterms:W3CDTF">2022-12-13T11:58:11Z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B43ABEB9DA4B41FC9DBA745D8780A43B</vt:lpwstr>
  </property>
</Properties>
</file>