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长沙市天心区发展和改革局公开招聘编外合同制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黑体" w:hAnsi="华文中宋" w:eastAsia="黑体"/>
          <w:spacing w:val="-8"/>
          <w:sz w:val="32"/>
          <w:szCs w:val="32"/>
        </w:rPr>
      </w:pPr>
      <w:r>
        <w:rPr>
          <w:rFonts w:hint="eastAsia" w:ascii="仿宋_GB2312" w:eastAsia="仿宋_GB2312"/>
          <w:szCs w:val="21"/>
        </w:rPr>
        <w:t>报考岗位：                                     填表日期：   年 月  日</w:t>
      </w:r>
      <w:bookmarkStart w:id="0" w:name="_GoBack"/>
      <w:bookmarkEnd w:id="0"/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7"/>
        <w:gridCol w:w="654"/>
        <w:gridCol w:w="213"/>
        <w:gridCol w:w="481"/>
        <w:gridCol w:w="580"/>
        <w:gridCol w:w="164"/>
        <w:gridCol w:w="892"/>
        <w:gridCol w:w="429"/>
        <w:gridCol w:w="525"/>
        <w:gridCol w:w="1400"/>
        <w:gridCol w:w="2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执业资格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（高中起）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bCs/>
                <w:szCs w:val="21"/>
              </w:rPr>
              <w:t>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1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935" w:firstLineChars="235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 日</w:t>
            </w:r>
          </w:p>
        </w:tc>
      </w:tr>
    </w:tbl>
    <w:p>
      <w:pPr>
        <w:tabs>
          <w:tab w:val="left" w:pos="80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TkxYTRkMTBjNTdkNGU3YjcxYTI4ZTdmYjQxOTEifQ=="/>
  </w:docVars>
  <w:rsids>
    <w:rsidRoot w:val="2E5F1EDC"/>
    <w:rsid w:val="087A14EC"/>
    <w:rsid w:val="18442877"/>
    <w:rsid w:val="21903309"/>
    <w:rsid w:val="2E5F1EDC"/>
    <w:rsid w:val="78D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2</TotalTime>
  <ScaleCrop>false</ScaleCrop>
  <LinksUpToDate>false</LinksUpToDate>
  <CharactersWithSpaces>362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2022-03-02T06:09:00Z</dcterms:created>
  <dc:creator>钟蓓蕾</dc:creator>
  <cp:lastModifiedBy>浅夏</cp:lastModifiedBy>
  <dcterms:modified xsi:type="dcterms:W3CDTF">2022-10-09T01:51:49Z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1C46E6C78989495682A7473D78D8566E</vt:lpwstr>
  </property>
</Properties>
</file>