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玉林市带编入伍高校毕业生退役就业协议书</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415"/>
        <w:gridCol w:w="1095"/>
        <w:gridCol w:w="963"/>
        <w:gridCol w:w="78"/>
        <w:gridCol w:w="1348"/>
        <w:gridCol w:w="1341"/>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06"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姓名</w:t>
            </w:r>
          </w:p>
        </w:tc>
        <w:tc>
          <w:tcPr>
            <w:tcW w:w="1482" w:type="dxa"/>
            <w:noWrap w:val="0"/>
            <w:vAlign w:val="center"/>
          </w:tcPr>
          <w:p>
            <w:pPr>
              <w:jc w:val="center"/>
              <w:rPr>
                <w:rFonts w:hint="eastAsia" w:ascii="仿宋_GB2312" w:eastAsia="仿宋_GB2312"/>
                <w:sz w:val="28"/>
                <w:szCs w:val="28"/>
              </w:rPr>
            </w:pPr>
          </w:p>
        </w:tc>
        <w:tc>
          <w:tcPr>
            <w:tcW w:w="1128"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性别</w:t>
            </w:r>
          </w:p>
        </w:tc>
        <w:tc>
          <w:tcPr>
            <w:tcW w:w="1087" w:type="dxa"/>
            <w:gridSpan w:val="2"/>
            <w:noWrap w:val="0"/>
            <w:vAlign w:val="center"/>
          </w:tcPr>
          <w:p>
            <w:pPr>
              <w:jc w:val="center"/>
              <w:rPr>
                <w:rFonts w:hint="eastAsia" w:ascii="仿宋_GB2312" w:eastAsia="仿宋_GB2312"/>
                <w:sz w:val="28"/>
                <w:szCs w:val="28"/>
              </w:rPr>
            </w:pPr>
          </w:p>
        </w:tc>
        <w:tc>
          <w:tcPr>
            <w:tcW w:w="139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出生年月</w:t>
            </w:r>
          </w:p>
        </w:tc>
        <w:tc>
          <w:tcPr>
            <w:tcW w:w="1403" w:type="dxa"/>
            <w:noWrap w:val="0"/>
            <w:vAlign w:val="center"/>
          </w:tcPr>
          <w:p>
            <w:pPr>
              <w:jc w:val="center"/>
              <w:rPr>
                <w:rFonts w:hint="eastAsia" w:ascii="仿宋_GB2312" w:eastAsia="仿宋_GB2312"/>
                <w:sz w:val="28"/>
                <w:szCs w:val="28"/>
              </w:rPr>
            </w:pPr>
          </w:p>
        </w:tc>
        <w:tc>
          <w:tcPr>
            <w:tcW w:w="1459" w:type="dxa"/>
            <w:vMerge w:val="restart"/>
            <w:noWrap w:val="0"/>
            <w:vAlign w:val="center"/>
          </w:tcPr>
          <w:p>
            <w:pPr>
              <w:jc w:val="center"/>
              <w:rPr>
                <w:rFonts w:hint="eastAsia"/>
              </w:rPr>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06"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民族</w:t>
            </w:r>
          </w:p>
        </w:tc>
        <w:tc>
          <w:tcPr>
            <w:tcW w:w="1482" w:type="dxa"/>
            <w:noWrap w:val="0"/>
            <w:vAlign w:val="center"/>
          </w:tcPr>
          <w:p>
            <w:pPr>
              <w:jc w:val="center"/>
              <w:rPr>
                <w:rFonts w:hint="eastAsia" w:ascii="仿宋_GB2312" w:eastAsia="仿宋_GB2312"/>
                <w:sz w:val="28"/>
                <w:szCs w:val="28"/>
              </w:rPr>
            </w:pPr>
          </w:p>
        </w:tc>
        <w:tc>
          <w:tcPr>
            <w:tcW w:w="1128"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入伍地</w:t>
            </w:r>
          </w:p>
        </w:tc>
        <w:tc>
          <w:tcPr>
            <w:tcW w:w="1087" w:type="dxa"/>
            <w:gridSpan w:val="2"/>
            <w:noWrap w:val="0"/>
            <w:vAlign w:val="center"/>
          </w:tcPr>
          <w:p>
            <w:pPr>
              <w:jc w:val="center"/>
              <w:rPr>
                <w:rFonts w:hint="eastAsia" w:ascii="仿宋_GB2312" w:eastAsia="仿宋_GB2312"/>
                <w:sz w:val="28"/>
                <w:szCs w:val="28"/>
              </w:rPr>
            </w:pPr>
          </w:p>
        </w:tc>
        <w:tc>
          <w:tcPr>
            <w:tcW w:w="139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入伍时间</w:t>
            </w:r>
          </w:p>
        </w:tc>
        <w:tc>
          <w:tcPr>
            <w:tcW w:w="1403" w:type="dxa"/>
            <w:noWrap w:val="0"/>
            <w:vAlign w:val="center"/>
          </w:tcPr>
          <w:p>
            <w:pPr>
              <w:jc w:val="center"/>
              <w:rPr>
                <w:rFonts w:hint="eastAsia" w:ascii="仿宋_GB2312" w:eastAsia="仿宋_GB2312"/>
                <w:sz w:val="28"/>
                <w:szCs w:val="28"/>
              </w:rPr>
            </w:pPr>
          </w:p>
        </w:tc>
        <w:tc>
          <w:tcPr>
            <w:tcW w:w="1459" w:type="dxa"/>
            <w:vMerge w:val="continue"/>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籍贯</w:t>
            </w:r>
          </w:p>
        </w:tc>
        <w:tc>
          <w:tcPr>
            <w:tcW w:w="1482" w:type="dxa"/>
            <w:noWrap w:val="0"/>
            <w:vAlign w:val="center"/>
          </w:tcPr>
          <w:p>
            <w:pPr>
              <w:jc w:val="center"/>
              <w:rPr>
                <w:rFonts w:hint="eastAsia" w:ascii="仿宋_GB2312" w:eastAsia="仿宋_GB2312"/>
                <w:sz w:val="28"/>
                <w:szCs w:val="28"/>
              </w:rPr>
            </w:pPr>
          </w:p>
        </w:tc>
        <w:tc>
          <w:tcPr>
            <w:tcW w:w="1128"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身份证号码</w:t>
            </w:r>
          </w:p>
        </w:tc>
        <w:tc>
          <w:tcPr>
            <w:tcW w:w="3885" w:type="dxa"/>
            <w:gridSpan w:val="4"/>
            <w:noWrap w:val="0"/>
            <w:vAlign w:val="center"/>
          </w:tcPr>
          <w:p>
            <w:pPr>
              <w:jc w:val="center"/>
              <w:rPr>
                <w:rFonts w:hint="eastAsia" w:ascii="仿宋_GB2312" w:eastAsia="仿宋_GB2312"/>
                <w:sz w:val="28"/>
                <w:szCs w:val="28"/>
              </w:rPr>
            </w:pPr>
          </w:p>
        </w:tc>
        <w:tc>
          <w:tcPr>
            <w:tcW w:w="1459" w:type="dxa"/>
            <w:vMerge w:val="continue"/>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06"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学历</w:t>
            </w:r>
          </w:p>
        </w:tc>
        <w:tc>
          <w:tcPr>
            <w:tcW w:w="1482" w:type="dxa"/>
            <w:noWrap w:val="0"/>
            <w:vAlign w:val="center"/>
          </w:tcPr>
          <w:p>
            <w:pPr>
              <w:jc w:val="center"/>
              <w:rPr>
                <w:rFonts w:hint="eastAsia" w:ascii="仿宋_GB2312" w:eastAsia="仿宋_GB2312"/>
                <w:sz w:val="28"/>
                <w:szCs w:val="28"/>
              </w:rPr>
            </w:pPr>
          </w:p>
        </w:tc>
        <w:tc>
          <w:tcPr>
            <w:tcW w:w="1128"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学位</w:t>
            </w:r>
          </w:p>
        </w:tc>
        <w:tc>
          <w:tcPr>
            <w:tcW w:w="1087" w:type="dxa"/>
            <w:gridSpan w:val="2"/>
            <w:noWrap w:val="0"/>
            <w:vAlign w:val="center"/>
          </w:tcPr>
          <w:p>
            <w:pPr>
              <w:jc w:val="center"/>
              <w:rPr>
                <w:rFonts w:hint="eastAsia" w:ascii="仿宋_GB2312" w:eastAsia="仿宋_GB2312"/>
                <w:sz w:val="28"/>
                <w:szCs w:val="28"/>
              </w:rPr>
            </w:pPr>
          </w:p>
        </w:tc>
        <w:tc>
          <w:tcPr>
            <w:tcW w:w="139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毕业时间</w:t>
            </w:r>
          </w:p>
        </w:tc>
        <w:tc>
          <w:tcPr>
            <w:tcW w:w="2862" w:type="dxa"/>
            <w:gridSpan w:val="2"/>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588"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毕业院校及专业</w:t>
            </w:r>
          </w:p>
        </w:tc>
        <w:tc>
          <w:tcPr>
            <w:tcW w:w="6472" w:type="dxa"/>
            <w:gridSpan w:val="6"/>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9" w:hRule="atLeast"/>
          <w:jc w:val="center"/>
        </w:trPr>
        <w:tc>
          <w:tcPr>
            <w:tcW w:w="1106"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退役</w:t>
            </w:r>
          </w:p>
          <w:p>
            <w:pPr>
              <w:jc w:val="center"/>
              <w:rPr>
                <w:rFonts w:hint="eastAsia" w:ascii="仿宋_GB2312" w:eastAsia="仿宋_GB2312"/>
                <w:sz w:val="28"/>
                <w:szCs w:val="28"/>
              </w:rPr>
            </w:pPr>
            <w:r>
              <w:rPr>
                <w:rFonts w:hint="eastAsia" w:ascii="仿宋_GB2312" w:eastAsia="仿宋_GB2312"/>
                <w:sz w:val="28"/>
                <w:szCs w:val="28"/>
              </w:rPr>
              <w:t>安排</w:t>
            </w:r>
          </w:p>
        </w:tc>
        <w:tc>
          <w:tcPr>
            <w:tcW w:w="7954" w:type="dxa"/>
            <w:gridSpan w:val="7"/>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 xml:space="preserve">    带编入伍普通高校毕业生服役期满正常退役后，30日内到入伍地县（市、区）退役军人事务局报到，由所在县（市、区）安排到事业单位管理岗位或专业技术岗位工作。</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以下情形协议自动终止：</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1.入伍当年9月份前未取得毕业证的；</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2.未服满义务兵役的；</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3.服役期间受到严重警告以上（含）处分或刑事处罚的；</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4.服役期间考入军队院校或被选拔为军官的；</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5.退役后符合国家规定的安置政策的；</w:t>
            </w:r>
          </w:p>
          <w:p>
            <w:pPr>
              <w:spacing w:line="500" w:lineRule="exact"/>
              <w:ind w:right="-42" w:rightChars="-20" w:firstLine="560" w:firstLineChars="200"/>
              <w:jc w:val="left"/>
              <w:rPr>
                <w:rFonts w:hint="eastAsia" w:ascii="仿宋_GB2312" w:eastAsia="仿宋_GB2312"/>
                <w:sz w:val="28"/>
                <w:szCs w:val="28"/>
              </w:rPr>
            </w:pPr>
            <w:r>
              <w:rPr>
                <w:rFonts w:hint="eastAsia" w:ascii="仿宋_GB2312" w:eastAsia="仿宋_GB2312"/>
                <w:sz w:val="28"/>
                <w:szCs w:val="28"/>
              </w:rPr>
              <w:t>6.自批准退役之日起超过30日不报到且无正当理由的；</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7.不服从安排的或本人自愿放弃带编入伍退役安排的（放弃后不影响其他方式就业）；</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8.丧失工作能力的。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1106"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带编</w:t>
            </w:r>
          </w:p>
          <w:p>
            <w:pPr>
              <w:spacing w:line="400" w:lineRule="exact"/>
              <w:jc w:val="center"/>
              <w:rPr>
                <w:rFonts w:hint="eastAsia" w:ascii="仿宋_GB2312" w:eastAsia="仿宋_GB2312"/>
                <w:sz w:val="28"/>
                <w:szCs w:val="28"/>
              </w:rPr>
            </w:pPr>
            <w:r>
              <w:rPr>
                <w:rFonts w:hint="eastAsia" w:ascii="仿宋_GB2312" w:eastAsia="仿宋_GB2312"/>
                <w:sz w:val="28"/>
                <w:szCs w:val="28"/>
              </w:rPr>
              <w:t>入伍</w:t>
            </w:r>
          </w:p>
          <w:p>
            <w:pPr>
              <w:spacing w:line="400" w:lineRule="exact"/>
              <w:jc w:val="center"/>
              <w:rPr>
                <w:rFonts w:hint="eastAsia" w:ascii="仿宋_GB2312" w:eastAsia="仿宋_GB2312"/>
                <w:sz w:val="28"/>
                <w:szCs w:val="28"/>
              </w:rPr>
            </w:pPr>
            <w:r>
              <w:rPr>
                <w:rFonts w:hint="eastAsia" w:ascii="仿宋_GB2312" w:eastAsia="仿宋_GB2312"/>
                <w:sz w:val="28"/>
                <w:szCs w:val="28"/>
              </w:rPr>
              <w:t>高校</w:t>
            </w:r>
          </w:p>
          <w:p>
            <w:pPr>
              <w:spacing w:line="400" w:lineRule="exact"/>
              <w:jc w:val="center"/>
              <w:rPr>
                <w:rFonts w:hint="eastAsia" w:ascii="仿宋_GB2312" w:eastAsia="仿宋_GB2312"/>
                <w:sz w:val="28"/>
                <w:szCs w:val="28"/>
              </w:rPr>
            </w:pPr>
            <w:r>
              <w:rPr>
                <w:rFonts w:hint="eastAsia" w:ascii="仿宋_GB2312" w:eastAsia="仿宋_GB2312"/>
                <w:sz w:val="28"/>
                <w:szCs w:val="28"/>
              </w:rPr>
              <w:t>毕业</w:t>
            </w:r>
          </w:p>
          <w:p>
            <w:pPr>
              <w:spacing w:line="400" w:lineRule="exact"/>
              <w:jc w:val="center"/>
              <w:rPr>
                <w:rFonts w:hint="eastAsia" w:ascii="仿宋_GB2312" w:eastAsia="仿宋_GB2312"/>
                <w:sz w:val="28"/>
                <w:szCs w:val="28"/>
              </w:rPr>
            </w:pPr>
            <w:r>
              <w:rPr>
                <w:rFonts w:hint="eastAsia" w:ascii="仿宋_GB2312" w:eastAsia="仿宋_GB2312"/>
                <w:sz w:val="28"/>
                <w:szCs w:val="28"/>
              </w:rPr>
              <w:t>生意</w:t>
            </w:r>
          </w:p>
          <w:p>
            <w:pPr>
              <w:spacing w:line="400" w:lineRule="exact"/>
              <w:jc w:val="center"/>
              <w:rPr>
                <w:rFonts w:hint="eastAsia" w:ascii="仿宋_GB2312" w:eastAsia="仿宋_GB2312"/>
                <w:sz w:val="32"/>
                <w:szCs w:val="32"/>
              </w:rPr>
            </w:pPr>
            <w:r>
              <w:rPr>
                <w:rFonts w:hint="eastAsia" w:ascii="仿宋_GB2312" w:eastAsia="仿宋_GB2312"/>
                <w:sz w:val="28"/>
                <w:szCs w:val="28"/>
              </w:rPr>
              <w:t>见</w:t>
            </w:r>
          </w:p>
        </w:tc>
        <w:tc>
          <w:tcPr>
            <w:tcW w:w="7954" w:type="dxa"/>
            <w:gridSpan w:val="7"/>
            <w:noWrap w:val="0"/>
            <w:vAlign w:val="center"/>
          </w:tcPr>
          <w:p>
            <w:pPr>
              <w:rPr>
                <w:rFonts w:hint="eastAsia" w:ascii="仿宋_GB2312" w:eastAsia="仿宋_GB2312"/>
                <w:sz w:val="28"/>
                <w:szCs w:val="28"/>
              </w:rPr>
            </w:pPr>
            <w:r>
              <w:rPr>
                <w:rFonts w:hint="eastAsia" w:ascii="仿宋_GB2312" w:eastAsia="仿宋_GB2312"/>
                <w:sz w:val="32"/>
                <w:szCs w:val="32"/>
              </w:rPr>
              <w:t>　　</w:t>
            </w:r>
            <w:r>
              <w:rPr>
                <w:rFonts w:hint="eastAsia" w:ascii="仿宋_GB2312" w:eastAsia="仿宋_GB2312"/>
                <w:sz w:val="28"/>
                <w:szCs w:val="28"/>
              </w:rPr>
              <w:t>本人严格遵守《玉林市激励高素质人才参军入伍的若干措施（试行）》规定，自愿入伍并同意退役后安排到事业单位管理岗位或专业技术岗位工作。</w:t>
            </w:r>
          </w:p>
          <w:p>
            <w:pPr>
              <w:rPr>
                <w:rFonts w:hint="eastAsia" w:ascii="仿宋_GB2312" w:eastAsia="仿宋_GB2312"/>
                <w:sz w:val="28"/>
                <w:szCs w:val="28"/>
              </w:rPr>
            </w:pPr>
            <w:r>
              <w:rPr>
                <w:rFonts w:hint="eastAsia" w:ascii="仿宋_GB2312" w:eastAsia="仿宋_GB2312"/>
                <w:sz w:val="28"/>
                <w:szCs w:val="28"/>
              </w:rPr>
              <w:t>　　　　　　　　　　　　　本人签字：</w:t>
            </w:r>
          </w:p>
          <w:p>
            <w:pPr>
              <w:rPr>
                <w:rFonts w:ascii="仿宋_GB2312" w:eastAsia="仿宋_GB2312"/>
                <w:sz w:val="32"/>
                <w:szCs w:val="32"/>
              </w:rPr>
            </w:pPr>
            <w:r>
              <w:rPr>
                <w:rFonts w:hint="eastAsia" w:ascii="仿宋_GB2312"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jc w:val="center"/>
        </w:trPr>
        <w:tc>
          <w:tcPr>
            <w:tcW w:w="1106" w:type="dxa"/>
            <w:vMerge w:val="restart"/>
            <w:noWrap w:val="0"/>
            <w:vAlign w:val="center"/>
          </w:tcPr>
          <w:p>
            <w:pPr>
              <w:ind w:left="-26" w:leftChars="-95" w:right="-168" w:rightChars="-80" w:hanging="173" w:hangingChars="62"/>
              <w:jc w:val="center"/>
              <w:rPr>
                <w:rFonts w:hint="eastAsia" w:ascii="仿宋_GB2312" w:eastAsia="仿宋_GB2312"/>
                <w:sz w:val="28"/>
                <w:szCs w:val="28"/>
              </w:rPr>
            </w:pPr>
            <w:r>
              <w:rPr>
                <w:rFonts w:hint="eastAsia" w:ascii="仿宋_GB2312" w:eastAsia="仿宋_GB2312"/>
                <w:sz w:val="28"/>
                <w:szCs w:val="28"/>
              </w:rPr>
              <w:t>县（市</w:t>
            </w:r>
          </w:p>
          <w:p>
            <w:pPr>
              <w:ind w:left="-26" w:leftChars="-95" w:right="-168" w:rightChars="-80" w:hanging="173" w:hangingChars="62"/>
              <w:jc w:val="center"/>
              <w:rPr>
                <w:rFonts w:hint="eastAsia" w:ascii="仿宋_GB2312" w:eastAsia="仿宋_GB2312"/>
                <w:sz w:val="28"/>
                <w:szCs w:val="28"/>
              </w:rPr>
            </w:pPr>
            <w:r>
              <w:rPr>
                <w:rFonts w:hint="eastAsia" w:ascii="仿宋_GB2312" w:eastAsia="仿宋_GB2312"/>
                <w:sz w:val="28"/>
                <w:szCs w:val="28"/>
              </w:rPr>
              <w:t>、区）</w:t>
            </w:r>
          </w:p>
          <w:p>
            <w:pPr>
              <w:jc w:val="center"/>
              <w:rPr>
                <w:rFonts w:hint="eastAsia" w:ascii="仿宋_GB2312" w:eastAsia="仿宋_GB2312"/>
                <w:sz w:val="28"/>
                <w:szCs w:val="28"/>
              </w:rPr>
            </w:pPr>
            <w:r>
              <w:rPr>
                <w:rFonts w:hint="eastAsia" w:ascii="仿宋_GB2312" w:eastAsia="仿宋_GB2312"/>
                <w:sz w:val="28"/>
                <w:szCs w:val="28"/>
              </w:rPr>
              <w:t>相关</w:t>
            </w:r>
          </w:p>
          <w:p>
            <w:pPr>
              <w:jc w:val="center"/>
              <w:rPr>
                <w:rFonts w:hint="eastAsia" w:ascii="仿宋_GB2312" w:eastAsia="仿宋_GB2312"/>
                <w:sz w:val="28"/>
                <w:szCs w:val="28"/>
              </w:rPr>
            </w:pPr>
            <w:r>
              <w:rPr>
                <w:rFonts w:hint="eastAsia" w:ascii="仿宋_GB2312" w:eastAsia="仿宋_GB2312"/>
                <w:sz w:val="28"/>
                <w:szCs w:val="28"/>
              </w:rPr>
              <w:t>部门</w:t>
            </w:r>
          </w:p>
          <w:p>
            <w:pPr>
              <w:jc w:val="center"/>
              <w:rPr>
                <w:rFonts w:hint="eastAsia" w:ascii="仿宋_GB2312" w:eastAsia="仿宋_GB2312"/>
                <w:sz w:val="32"/>
                <w:szCs w:val="32"/>
              </w:rPr>
            </w:pPr>
            <w:r>
              <w:rPr>
                <w:rFonts w:hint="eastAsia" w:ascii="仿宋_GB2312" w:eastAsia="仿宋_GB2312"/>
                <w:sz w:val="28"/>
                <w:szCs w:val="28"/>
              </w:rPr>
              <w:t>意见</w:t>
            </w:r>
          </w:p>
        </w:tc>
        <w:tc>
          <w:tcPr>
            <w:tcW w:w="3615" w:type="dxa"/>
            <w:gridSpan w:val="3"/>
            <w:noWrap w:val="0"/>
            <w:vAlign w:val="center"/>
          </w:tcPr>
          <w:p>
            <w:pPr>
              <w:jc w:val="center"/>
              <w:rPr>
                <w:rFonts w:hint="eastAsia" w:ascii="仿宋_GB2312" w:eastAsia="仿宋_GB2312"/>
                <w:sz w:val="28"/>
                <w:szCs w:val="28"/>
              </w:rPr>
            </w:pPr>
            <w:r>
              <w:rPr>
                <w:rFonts w:hint="eastAsia" w:ascii="仿宋_GB2312" w:eastAsia="仿宋_GB2312"/>
                <w:sz w:val="28"/>
                <w:szCs w:val="28"/>
              </w:rPr>
              <w:t>编制部门</w:t>
            </w:r>
            <w:bookmarkStart w:id="0" w:name="_GoBack"/>
            <w:bookmarkEnd w:id="0"/>
          </w:p>
          <w:p>
            <w:pPr>
              <w:jc w:val="center"/>
              <w:rPr>
                <w:rFonts w:hint="eastAsia" w:ascii="仿宋_GB2312" w:eastAsia="仿宋_GB2312"/>
                <w:sz w:val="28"/>
                <w:szCs w:val="28"/>
              </w:rPr>
            </w:pPr>
            <w:r>
              <w:rPr>
                <w:rFonts w:hint="eastAsia" w:ascii="仿宋_GB2312" w:eastAsia="仿宋_GB2312"/>
                <w:sz w:val="28"/>
                <w:szCs w:val="28"/>
              </w:rPr>
              <w:t>（公章）</w:t>
            </w:r>
          </w:p>
          <w:p>
            <w:pPr>
              <w:jc w:val="center"/>
              <w:rPr>
                <w:rFonts w:hint="eastAsia" w:ascii="仿宋_GB2312" w:eastAsia="仿宋_GB2312"/>
                <w:sz w:val="28"/>
                <w:szCs w:val="28"/>
              </w:rPr>
            </w:pPr>
          </w:p>
          <w:p>
            <w:pPr>
              <w:jc w:val="center"/>
              <w:rPr>
                <w:rFonts w:ascii="仿宋_GB2312" w:eastAsia="仿宋_GB2312"/>
                <w:sz w:val="32"/>
                <w:szCs w:val="32"/>
              </w:rPr>
            </w:pPr>
            <w:r>
              <w:rPr>
                <w:rFonts w:hint="eastAsia" w:ascii="仿宋_GB2312" w:eastAsia="仿宋_GB2312"/>
                <w:sz w:val="28"/>
                <w:szCs w:val="28"/>
              </w:rPr>
              <w:t>年  月  日</w:t>
            </w:r>
          </w:p>
        </w:tc>
        <w:tc>
          <w:tcPr>
            <w:tcW w:w="4339" w:type="dxa"/>
            <w:gridSpan w:val="4"/>
            <w:noWrap w:val="0"/>
            <w:vAlign w:val="center"/>
          </w:tcPr>
          <w:p>
            <w:pPr>
              <w:jc w:val="center"/>
              <w:rPr>
                <w:rFonts w:hint="eastAsia" w:ascii="仿宋_GB2312" w:eastAsia="仿宋_GB2312"/>
                <w:sz w:val="28"/>
                <w:szCs w:val="28"/>
              </w:rPr>
            </w:pPr>
            <w:r>
              <w:rPr>
                <w:rFonts w:hint="eastAsia" w:ascii="仿宋_GB2312" w:eastAsia="仿宋_GB2312"/>
                <w:sz w:val="28"/>
                <w:szCs w:val="28"/>
              </w:rPr>
              <w:t>人社部门</w:t>
            </w:r>
          </w:p>
          <w:p>
            <w:pPr>
              <w:jc w:val="center"/>
              <w:rPr>
                <w:rFonts w:hint="eastAsia" w:ascii="仿宋_GB2312" w:eastAsia="仿宋_GB2312"/>
                <w:sz w:val="28"/>
                <w:szCs w:val="28"/>
              </w:rPr>
            </w:pPr>
            <w:r>
              <w:rPr>
                <w:rFonts w:hint="eastAsia" w:ascii="仿宋_GB2312" w:eastAsia="仿宋_GB2312"/>
                <w:sz w:val="28"/>
                <w:szCs w:val="28"/>
              </w:rPr>
              <w:t>（公章）</w:t>
            </w:r>
          </w:p>
          <w:p>
            <w:pPr>
              <w:jc w:val="center"/>
              <w:rPr>
                <w:rFonts w:hint="eastAsia" w:ascii="仿宋_GB2312" w:eastAsia="仿宋_GB2312"/>
                <w:sz w:val="28"/>
                <w:szCs w:val="28"/>
              </w:rPr>
            </w:pPr>
          </w:p>
          <w:p>
            <w:pPr>
              <w:jc w:val="center"/>
              <w:rPr>
                <w:rFonts w:ascii="仿宋_GB2312" w:eastAsia="仿宋_GB2312"/>
                <w:sz w:val="32"/>
                <w:szCs w:val="32"/>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jc w:val="center"/>
        </w:trPr>
        <w:tc>
          <w:tcPr>
            <w:tcW w:w="1106" w:type="dxa"/>
            <w:vMerge w:val="continue"/>
            <w:noWrap w:val="0"/>
            <w:vAlign w:val="top"/>
          </w:tcPr>
          <w:p>
            <w:pPr>
              <w:rPr>
                <w:rFonts w:hint="eastAsia" w:ascii="仿宋_GB2312" w:eastAsia="仿宋_GB2312"/>
                <w:sz w:val="32"/>
                <w:szCs w:val="32"/>
              </w:rPr>
            </w:pPr>
          </w:p>
        </w:tc>
        <w:tc>
          <w:tcPr>
            <w:tcW w:w="3615" w:type="dxa"/>
            <w:gridSpan w:val="3"/>
            <w:noWrap w:val="0"/>
            <w:vAlign w:val="center"/>
          </w:tcPr>
          <w:p>
            <w:pPr>
              <w:jc w:val="center"/>
              <w:rPr>
                <w:rFonts w:hint="eastAsia" w:ascii="仿宋_GB2312" w:eastAsia="仿宋_GB2312"/>
                <w:sz w:val="28"/>
                <w:szCs w:val="28"/>
              </w:rPr>
            </w:pPr>
            <w:r>
              <w:rPr>
                <w:rFonts w:hint="eastAsia" w:ascii="仿宋_GB2312" w:eastAsia="仿宋_GB2312"/>
                <w:sz w:val="28"/>
                <w:szCs w:val="28"/>
              </w:rPr>
              <w:t>退役军人事务部门</w:t>
            </w:r>
          </w:p>
          <w:p>
            <w:pPr>
              <w:jc w:val="center"/>
              <w:rPr>
                <w:rFonts w:hint="eastAsia" w:ascii="仿宋_GB2312" w:eastAsia="仿宋_GB2312"/>
                <w:sz w:val="28"/>
                <w:szCs w:val="28"/>
              </w:rPr>
            </w:pPr>
            <w:r>
              <w:rPr>
                <w:rFonts w:hint="eastAsia" w:ascii="仿宋_GB2312" w:eastAsia="仿宋_GB2312"/>
                <w:sz w:val="28"/>
                <w:szCs w:val="28"/>
              </w:rPr>
              <w:t>（公章）</w:t>
            </w:r>
          </w:p>
          <w:p>
            <w:pPr>
              <w:jc w:val="center"/>
              <w:rPr>
                <w:rFonts w:hint="eastAsia" w:ascii="仿宋_GB2312" w:eastAsia="仿宋_GB2312"/>
                <w:sz w:val="28"/>
                <w:szCs w:val="28"/>
              </w:rPr>
            </w:pPr>
          </w:p>
          <w:p>
            <w:pPr>
              <w:jc w:val="center"/>
              <w:rPr>
                <w:rFonts w:ascii="仿宋_GB2312" w:eastAsia="仿宋_GB2312"/>
                <w:sz w:val="32"/>
                <w:szCs w:val="32"/>
              </w:rPr>
            </w:pPr>
            <w:r>
              <w:rPr>
                <w:rFonts w:hint="eastAsia" w:ascii="仿宋_GB2312" w:eastAsia="仿宋_GB2312"/>
                <w:sz w:val="28"/>
                <w:szCs w:val="28"/>
              </w:rPr>
              <w:t>年  月  日</w:t>
            </w:r>
          </w:p>
        </w:tc>
        <w:tc>
          <w:tcPr>
            <w:tcW w:w="4339" w:type="dxa"/>
            <w:gridSpan w:val="4"/>
            <w:noWrap w:val="0"/>
            <w:vAlign w:val="center"/>
          </w:tcPr>
          <w:p>
            <w:pPr>
              <w:jc w:val="center"/>
              <w:rPr>
                <w:rFonts w:hint="eastAsia" w:ascii="仿宋_GB2312" w:eastAsia="仿宋_GB2312"/>
                <w:sz w:val="28"/>
                <w:szCs w:val="28"/>
              </w:rPr>
            </w:pPr>
            <w:r>
              <w:rPr>
                <w:rFonts w:hint="eastAsia" w:ascii="仿宋_GB2312" w:eastAsia="仿宋_GB2312"/>
                <w:sz w:val="28"/>
                <w:szCs w:val="28"/>
              </w:rPr>
              <w:t>征兵办</w:t>
            </w:r>
          </w:p>
          <w:p>
            <w:pPr>
              <w:jc w:val="center"/>
              <w:rPr>
                <w:rFonts w:hint="eastAsia" w:ascii="仿宋_GB2312" w:eastAsia="仿宋_GB2312"/>
                <w:sz w:val="28"/>
                <w:szCs w:val="28"/>
              </w:rPr>
            </w:pPr>
            <w:r>
              <w:rPr>
                <w:rFonts w:hint="eastAsia" w:ascii="仿宋_GB2312" w:eastAsia="仿宋_GB2312"/>
                <w:sz w:val="28"/>
                <w:szCs w:val="28"/>
              </w:rPr>
              <w:t>（公章）</w:t>
            </w:r>
          </w:p>
          <w:p>
            <w:pPr>
              <w:jc w:val="center"/>
              <w:rPr>
                <w:rFonts w:hint="eastAsia" w:ascii="仿宋_GB2312" w:eastAsia="仿宋_GB2312"/>
                <w:sz w:val="28"/>
                <w:szCs w:val="28"/>
              </w:rPr>
            </w:pPr>
          </w:p>
          <w:p>
            <w:pPr>
              <w:jc w:val="center"/>
              <w:rPr>
                <w:rFonts w:ascii="仿宋_GB2312" w:eastAsia="仿宋_GB2312"/>
                <w:sz w:val="32"/>
                <w:szCs w:val="32"/>
              </w:rPr>
            </w:pPr>
            <w:r>
              <w:rPr>
                <w:rFonts w:hint="eastAsia" w:ascii="仿宋_GB2312" w:eastAsia="仿宋_GB2312"/>
                <w:sz w:val="28"/>
                <w:szCs w:val="28"/>
              </w:rPr>
              <w:t>年  月  日</w:t>
            </w:r>
          </w:p>
        </w:tc>
      </w:tr>
    </w:tbl>
    <w:p>
      <w:pPr>
        <w:jc w:val="center"/>
        <w:rPr>
          <w:rFonts w:hint="eastAsia" w:eastAsia="仿宋_GB2312"/>
          <w:lang w:eastAsia="zh-CN"/>
        </w:rPr>
      </w:pPr>
      <w:r>
        <w:rPr>
          <w:rFonts w:hint="eastAsia" w:ascii="仿宋_GB2312" w:eastAsia="仿宋_GB2312"/>
          <w:sz w:val="28"/>
          <w:szCs w:val="28"/>
        </w:rPr>
        <w:t>协议书一式叁份，本人一份，退役军人事务局一份，征兵办一份</w:t>
      </w:r>
      <w:r>
        <w:rPr>
          <w:rFonts w:hint="eastAsia" w:ascii="仿宋_GB2312" w:eastAsia="仿宋_GB2312"/>
          <w:sz w:val="28"/>
          <w:szCs w:val="28"/>
          <w:lang w:eastAsia="zh-CN"/>
        </w:rPr>
        <w:t>。</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E9FD715-E9B6-4FB5-B5CD-DAD9DFF6BB01}"/>
  </w:font>
  <w:font w:name="方正小标宋简体">
    <w:panose1 w:val="02000000000000000000"/>
    <w:charset w:val="86"/>
    <w:family w:val="auto"/>
    <w:pitch w:val="default"/>
    <w:sig w:usb0="00000001" w:usb1="080E0000" w:usb2="00000000" w:usb3="00000000" w:csb0="00040000" w:csb1="00000000"/>
    <w:embedRegular r:id="rId2" w:fontKey="{A57D11F0-0224-490B-90E9-1BFB78F02514}"/>
  </w:font>
  <w:font w:name="仿宋_GB2312">
    <w:panose1 w:val="02010609030101010101"/>
    <w:charset w:val="86"/>
    <w:family w:val="modern"/>
    <w:pitch w:val="default"/>
    <w:sig w:usb0="00000001" w:usb1="080E0000" w:usb2="00000000" w:usb3="00000000" w:csb0="00040000" w:csb1="00000000"/>
    <w:embedRegular r:id="rId3" w:fontKey="{A0A8EC36-E513-48BC-A759-E34ED55A66D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YjU1NWUzMjBhMWMxMWRlNjdiNGQ3NzdiZTMwN2YifQ=="/>
  </w:docVars>
  <w:rsids>
    <w:rsidRoot w:val="17266950"/>
    <w:rsid w:val="17266950"/>
    <w:rsid w:val="3CA6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484</Words>
  <Characters>494</Characters>
  <Lines>0</Lines>
  <Paragraphs>0</Paragraphs>
  <TotalTime>2</TotalTime>
  <ScaleCrop>false</ScaleCrop>
  <LinksUpToDate>false</LinksUpToDate>
  <CharactersWithSpaces>550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2022-08-05T10:32:00Z</dcterms:created>
  <dc:creator>覃</dc:creator>
  <cp:lastModifiedBy>李宇玄</cp:lastModifiedBy>
  <dcterms:modified xsi:type="dcterms:W3CDTF">2023-02-03T01:57:45Z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FFF4016631C64CD08EDF4F8C468216F1</vt:lpwstr>
  </property>
</Properties>
</file>