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16" w:type="dxa"/>
        <w:tblInd w:w="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3324"/>
        <w:gridCol w:w="1366"/>
        <w:gridCol w:w="3011"/>
        <w:gridCol w:w="2091"/>
        <w:gridCol w:w="801"/>
        <w:gridCol w:w="13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3916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4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44"/>
              </w:rPr>
              <w:t>附件1</w:t>
            </w:r>
            <w:bookmarkStart w:id="0" w:name="_GoBack"/>
            <w:bookmarkEnd w:id="0"/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6"/>
                <w:szCs w:val="4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6"/>
                <w:szCs w:val="44"/>
              </w:rPr>
              <w:t>国家文物局考古研究中心2023年度公开招聘应届毕业生岗位计划表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0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32"/>
              </w:rPr>
              <w:t>岗位</w:t>
            </w:r>
          </w:p>
        </w:tc>
        <w:tc>
          <w:tcPr>
            <w:tcW w:w="33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32"/>
              </w:rPr>
              <w:t>岗位职责</w:t>
            </w:r>
          </w:p>
        </w:tc>
        <w:tc>
          <w:tcPr>
            <w:tcW w:w="64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32"/>
              </w:rPr>
              <w:t>报考条件</w:t>
            </w:r>
          </w:p>
        </w:tc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32"/>
              </w:rPr>
              <w:t>招聘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32"/>
              </w:rPr>
              <w:t>人数</w:t>
            </w:r>
          </w:p>
        </w:tc>
        <w:tc>
          <w:tcPr>
            <w:tcW w:w="131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32"/>
              </w:rPr>
              <w:t>岗位代码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0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33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32"/>
              </w:rPr>
              <w:t>生源</w:t>
            </w: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32"/>
              </w:rPr>
              <w:t>专业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32"/>
              </w:rPr>
              <w:t>学历</w:t>
            </w:r>
          </w:p>
        </w:tc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3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20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水下（田野）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考古岗</w:t>
            </w:r>
          </w:p>
        </w:tc>
        <w:tc>
          <w:tcPr>
            <w:tcW w:w="33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参与实施全国水下和田野考古调查、发掘工作。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仅限京外</w:t>
            </w:r>
          </w:p>
        </w:tc>
        <w:tc>
          <w:tcPr>
            <w:tcW w:w="30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考古学（0601）、文物与博物馆（0651）</w:t>
            </w:r>
          </w:p>
        </w:tc>
        <w:tc>
          <w:tcPr>
            <w:tcW w:w="20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硕士研究生及以上学历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101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33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仅限京内</w:t>
            </w:r>
          </w:p>
        </w:tc>
        <w:tc>
          <w:tcPr>
            <w:tcW w:w="30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20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102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exact"/>
        </w:trPr>
        <w:tc>
          <w:tcPr>
            <w:tcW w:w="2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水下考古研究岗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参与实施全国水下考古调查、发掘、研究工作。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仅限京外</w:t>
            </w: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交通运输工程类（0823）、历史学类（06）、船舶与海洋工程类（0824）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博士研究生学历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103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</w:trPr>
        <w:tc>
          <w:tcPr>
            <w:tcW w:w="2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水下考古技术岗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参与实施水下考古调查，水下考古探测技术研究、应用工作。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仅限京外</w:t>
            </w: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海洋科学（0707）、物理学类（0702）、水利工程（0815）、测绘科学与技术（0816）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硕士研究生及以上学历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104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0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考古理论与技术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研究岗</w:t>
            </w:r>
          </w:p>
        </w:tc>
        <w:tc>
          <w:tcPr>
            <w:tcW w:w="33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组织开展考古调查、勘探、发掘工作，以及国内外田野考古理论、方法与技术研究。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仅限京外</w:t>
            </w:r>
          </w:p>
        </w:tc>
        <w:tc>
          <w:tcPr>
            <w:tcW w:w="30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考古学（0601）、文物与博物馆（0651）、科学技术史（0712）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博士研究生学历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201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exact"/>
        </w:trPr>
        <w:tc>
          <w:tcPr>
            <w:tcW w:w="20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33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仅限京内</w:t>
            </w:r>
          </w:p>
        </w:tc>
        <w:tc>
          <w:tcPr>
            <w:tcW w:w="30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硕士研究生及以上学历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202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</w:trPr>
        <w:tc>
          <w:tcPr>
            <w:tcW w:w="2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考古政策研究岗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 xml:space="preserve">组织开展考古事业发展战略、行业规划研究，以及考古相关法律法规和政策研究。 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仅限京内</w:t>
            </w: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考古学（0601）、文物与博物馆（0651）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硕士研究生及以上学历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203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科技考古岗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参与科技考古的研究与学科建设，参与考古实验室建设。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仅限京外</w:t>
            </w:r>
          </w:p>
        </w:tc>
        <w:tc>
          <w:tcPr>
            <w:tcW w:w="3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考古学（0601）、科学技术史（0712）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博士研究生学历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301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01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文物保护岗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332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参与考古发掘文物的保护修复工作。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仅限京内</w:t>
            </w:r>
          </w:p>
        </w:tc>
        <w:tc>
          <w:tcPr>
            <w:tcW w:w="301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考古学（0601）、科学技术史（0712）、文物保护技术（060106W）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博士研究生学历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302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0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332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仅限京外</w:t>
            </w:r>
          </w:p>
        </w:tc>
        <w:tc>
          <w:tcPr>
            <w:tcW w:w="301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博士研究生学历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  <w:t>303</w:t>
            </w: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552D8"/>
    <w:rsid w:val="62D552D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2023-02-13T02:48:00Z</dcterms:created>
  <dc:creator>hanzhili</dc:creator>
  <cp:lastModifiedBy>hanzhili</cp:lastModifiedBy>
  <dcterms:modified xsi:type="dcterms:W3CDTF">2023-02-13T02:52:04Z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