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202</w:t>
      </w:r>
      <w:r>
        <w:rPr>
          <w:rFonts w:hint="eastAsia" w:ascii="方正小标宋简体" w:hAnsi="方正小标宋简体" w:eastAsia="方正小标宋简体" w:cs="方正小标宋简体"/>
          <w:bCs/>
          <w:kern w:val="0"/>
          <w:sz w:val="44"/>
          <w:szCs w:val="44"/>
          <w:highlight w:val="none"/>
          <w:lang w:val="en-US" w:eastAsia="zh-CN"/>
        </w:rPr>
        <w:t>3</w:t>
      </w:r>
      <w:r>
        <w:rPr>
          <w:rFonts w:hint="eastAsia" w:ascii="方正小标宋简体" w:hAnsi="方正小标宋简体" w:eastAsia="方正小标宋简体" w:cs="方正小标宋简体"/>
          <w:bCs/>
          <w:kern w:val="0"/>
          <w:sz w:val="44"/>
          <w:szCs w:val="44"/>
          <w:highlight w:val="none"/>
        </w:rPr>
        <w:t>年</w:t>
      </w:r>
      <w:r>
        <w:rPr>
          <w:rFonts w:hint="eastAsia" w:ascii="方正小标宋简体" w:hAnsi="方正小标宋简体" w:eastAsia="方正小标宋简体" w:cs="方正小标宋简体"/>
          <w:bCs/>
          <w:kern w:val="0"/>
          <w:sz w:val="44"/>
          <w:szCs w:val="44"/>
          <w:highlight w:val="none"/>
          <w:lang w:eastAsia="zh-CN"/>
        </w:rPr>
        <w:t>招远</w:t>
      </w:r>
      <w:r>
        <w:rPr>
          <w:rFonts w:hint="eastAsia" w:ascii="方正小标宋简体" w:hAnsi="方正小标宋简体" w:eastAsia="方正小标宋简体" w:cs="方正小标宋简体"/>
          <w:bCs/>
          <w:kern w:val="0"/>
          <w:sz w:val="44"/>
          <w:szCs w:val="44"/>
          <w:highlight w:val="none"/>
        </w:rPr>
        <w:t>市事业单位公开招聘工作人员</w:t>
      </w: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应聘须知</w:t>
      </w:r>
    </w:p>
    <w:p>
      <w:pPr>
        <w:spacing w:line="560" w:lineRule="exact"/>
        <w:jc w:val="center"/>
        <w:rPr>
          <w:rFonts w:ascii="方正小标宋简体" w:hAnsi="仿宋_GB2312" w:eastAsia="方正小标宋简体" w:cs="仿宋_GB2312"/>
          <w:kern w:val="0"/>
          <w:sz w:val="24"/>
          <w:highlight w:val="none"/>
        </w:rPr>
      </w:pP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keepNext w:val="0"/>
        <w:keepLines w:val="0"/>
        <w:pageBreakBefore w:val="0"/>
        <w:kinsoku/>
        <w:wordWrap/>
        <w:overflowPunct/>
        <w:topLinePunct w:val="0"/>
        <w:bidi w:val="0"/>
        <w:snapToGrid w:val="0"/>
        <w:spacing w:line="48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eastAsia="zh-CN"/>
        </w:rPr>
        <w:t>招远</w:t>
      </w:r>
      <w:r>
        <w:rPr>
          <w:rFonts w:hint="eastAsia" w:ascii="仿宋_GB2312" w:hAnsi="仿宋" w:eastAsia="仿宋_GB2312"/>
          <w:sz w:val="32"/>
          <w:szCs w:val="32"/>
          <w:highlight w:val="none"/>
        </w:rPr>
        <w:t>市事业单位公开招聘工作人员简章》（以下简称《简章》）规定的条件及招聘岗位资格条件者，均可应聘。</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keepNext w:val="0"/>
        <w:keepLines w:val="0"/>
        <w:pageBreakBefore w:val="0"/>
        <w:kinsoku/>
        <w:wordWrap/>
        <w:overflowPunct/>
        <w:topLinePunct w:val="0"/>
        <w:bidi w:val="0"/>
        <w:snapToGrid w:val="0"/>
        <w:spacing w:line="48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应聘人员须为19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21</w:t>
      </w:r>
      <w:r>
        <w:rPr>
          <w:rFonts w:hint="eastAsia" w:ascii="仿宋_GB2312" w:hAnsi="仿宋" w:eastAsia="仿宋_GB2312"/>
          <w:sz w:val="32"/>
          <w:szCs w:val="32"/>
          <w:highlight w:val="none"/>
        </w:rPr>
        <w:t>日（含）以后出生；岗位另有要求的，以岗位要求为准。</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4.对报考所需的资格资质证书取得时间、时效有何要求？专业工作经历等相关工作经历时间如何认定？</w:t>
      </w:r>
    </w:p>
    <w:p>
      <w:pPr>
        <w:keepNext w:val="0"/>
        <w:keepLines w:val="0"/>
        <w:pageBreakBefore w:val="0"/>
        <w:kinsoku/>
        <w:wordWrap/>
        <w:overflowPunct/>
        <w:topLinePunct w:val="0"/>
        <w:bidi w:val="0"/>
        <w:spacing w:line="480" w:lineRule="exact"/>
        <w:ind w:firstLine="640" w:firstLineChars="200"/>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2023年普通高校应届毕业生以及与国（境）内普通高校应届毕业生同期毕业的留学回国人员的学历、学位及相关证书，须在2023年7月31日以前取得；</w:t>
      </w:r>
      <w:r>
        <w:rPr>
          <w:rFonts w:hint="eastAsia" w:ascii="仿宋_GB2312" w:hAnsi="宋体" w:eastAsia="仿宋_GB2312" w:cs="仿宋_GB2312"/>
          <w:color w:val="auto"/>
          <w:sz w:val="32"/>
          <w:szCs w:val="32"/>
          <w:highlight w:val="none"/>
          <w:shd w:val="clear" w:color="auto" w:fill="FFFFFF"/>
          <w:lang w:val="en-US" w:eastAsia="zh-CN"/>
        </w:rPr>
        <w:t>对暂未取得国（境）外学历学位认证的留学回国人员，可采取“承诺+容缺”方式，允许先行参加考试，在考察或体检阶段提供国（境）外学历学位认证书。</w:t>
      </w:r>
      <w:r>
        <w:rPr>
          <w:rFonts w:hint="eastAsia" w:ascii="仿宋_GB2312" w:hAnsi="仿宋" w:eastAsia="仿宋_GB2312"/>
          <w:color w:val="auto"/>
          <w:sz w:val="32"/>
          <w:szCs w:val="32"/>
          <w:highlight w:val="none"/>
          <w:lang w:val="en-US" w:eastAsia="zh-CN"/>
        </w:rPr>
        <w:t>其他人员应聘的，须在2023年2月21日前取得国家承认的学历、学位及相关证书</w:t>
      </w:r>
      <w:r>
        <w:rPr>
          <w:rFonts w:hint="eastAsia" w:ascii="仿宋_GB2312" w:hAnsi="仿宋" w:eastAsia="仿宋_GB2312"/>
          <w:color w:val="auto"/>
          <w:sz w:val="32"/>
          <w:szCs w:val="32"/>
          <w:highlight w:val="none"/>
        </w:rPr>
        <w:t>且在现场资格审查、考察、办理聘用手续等期间该证件均有效。</w:t>
      </w:r>
    </w:p>
    <w:p>
      <w:pPr>
        <w:keepNext w:val="0"/>
        <w:keepLines w:val="0"/>
        <w:pageBreakBefore w:val="0"/>
        <w:kinsoku/>
        <w:wordWrap/>
        <w:overflowPunct/>
        <w:topLinePunct w:val="0"/>
        <w:bidi w:val="0"/>
        <w:spacing w:line="48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color w:val="auto"/>
          <w:kern w:val="0"/>
          <w:sz w:val="32"/>
          <w:szCs w:val="32"/>
          <w:highlight w:val="none"/>
        </w:rPr>
        <w:t>截至202</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20</w:t>
      </w:r>
      <w:r>
        <w:rPr>
          <w:rFonts w:hint="eastAsia" w:ascii="仿宋_GB2312" w:hAnsi="仿宋" w:eastAsia="仿宋_GB2312"/>
          <w:sz w:val="32"/>
          <w:szCs w:val="32"/>
          <w:highlight w:val="none"/>
        </w:rPr>
        <w:t>日</w:t>
      </w:r>
      <w:r>
        <w:rPr>
          <w:rFonts w:hint="eastAsia" w:ascii="仿宋_GB2312" w:hAnsi="仿宋_GB2312" w:eastAsia="仿宋_GB2312" w:cs="仿宋_GB2312"/>
          <w:kern w:val="0"/>
          <w:sz w:val="32"/>
          <w:szCs w:val="32"/>
          <w:highlight w:val="none"/>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pStyle w:val="19"/>
        <w:keepNext w:val="0"/>
        <w:keepLines w:val="0"/>
        <w:pageBreakBefore w:val="0"/>
        <w:widowControl w:val="0"/>
        <w:kinsoku/>
        <w:wordWrap/>
        <w:overflowPunct/>
        <w:topLinePunct w:val="0"/>
        <w:bidi w:val="0"/>
        <w:spacing w:line="480" w:lineRule="exact"/>
        <w:ind w:firstLine="624"/>
        <w:jc w:val="both"/>
        <w:textAlignment w:val="auto"/>
        <w:rPr>
          <w:rFonts w:hint="default" w:ascii="黑体" w:hAnsi="黑体" w:eastAsia="黑体" w:cs="黑体"/>
          <w:kern w:val="0"/>
          <w:sz w:val="32"/>
          <w:szCs w:val="32"/>
          <w:highlight w:val="none"/>
          <w:lang w:val="en-US" w:eastAsia="zh-CN" w:bidi="ar-SA"/>
        </w:rPr>
      </w:pPr>
      <w:r>
        <w:rPr>
          <w:rFonts w:hint="eastAsia" w:ascii="黑体" w:hAnsi="黑体" w:eastAsia="黑体" w:cs="黑体"/>
          <w:kern w:val="0"/>
          <w:sz w:val="32"/>
          <w:szCs w:val="32"/>
          <w:highlight w:val="none"/>
          <w:lang w:val="en-US" w:eastAsia="zh-CN" w:bidi="ar-SA"/>
        </w:rPr>
        <w:t>5</w:t>
      </w:r>
      <w:r>
        <w:rPr>
          <w:rFonts w:hint="default" w:ascii="黑体" w:hAnsi="黑体" w:eastAsia="黑体" w:cs="黑体"/>
          <w:kern w:val="0"/>
          <w:sz w:val="32"/>
          <w:szCs w:val="32"/>
          <w:highlight w:val="none"/>
          <w:lang w:val="en-US" w:eastAsia="zh-CN" w:bidi="ar-SA"/>
        </w:rPr>
        <w:t>.应聘人员在网上提供的照片有什么要求？</w:t>
      </w:r>
    </w:p>
    <w:p>
      <w:pPr>
        <w:keepNext w:val="0"/>
        <w:keepLines w:val="0"/>
        <w:pageBreakBefore w:val="0"/>
        <w:widowControl w:val="0"/>
        <w:kinsoku/>
        <w:wordWrap/>
        <w:overflowPunct/>
        <w:topLinePunct w:val="0"/>
        <w:bidi w:val="0"/>
        <w:adjustRightInd/>
        <w:snapToGrid/>
        <w:spacing w:line="480" w:lineRule="exact"/>
        <w:ind w:firstLine="640" w:firstLineChars="200"/>
        <w:jc w:val="both"/>
        <w:textAlignment w:val="auto"/>
        <w:outlineLvl w:val="9"/>
        <w:rPr>
          <w:rFonts w:hint="eastAsia" w:ascii="仿宋_GB2312" w:hAnsi="仿宋_GB2312" w:eastAsia="仿宋_GB2312" w:cs="仿宋_GB2312"/>
          <w:kern w:val="0"/>
          <w:sz w:val="32"/>
          <w:szCs w:val="32"/>
          <w:highlight w:val="none"/>
        </w:rPr>
      </w:pPr>
      <w:r>
        <w:rPr>
          <w:rFonts w:hint="default" w:ascii="Times New Roman" w:hAnsi="Times New Roman" w:eastAsia="仿宋_GB2312" w:cs="Times New Roman"/>
          <w:color w:val="auto"/>
          <w:sz w:val="32"/>
          <w:szCs w:val="32"/>
          <w:highlight w:val="none"/>
          <w:u w:val="none"/>
        </w:rPr>
        <w:t>电子照片必须是近期正面免冠证件照，并且与</w:t>
      </w:r>
      <w:r>
        <w:rPr>
          <w:rFonts w:hint="eastAsia" w:eastAsia="仿宋_GB2312" w:cs="Times New Roman"/>
          <w:color w:val="auto"/>
          <w:sz w:val="32"/>
          <w:szCs w:val="32"/>
          <w:highlight w:val="none"/>
          <w:u w:val="none"/>
          <w:lang w:eastAsia="zh-CN"/>
        </w:rPr>
        <w:t>面试前</w:t>
      </w:r>
      <w:r>
        <w:rPr>
          <w:rFonts w:hint="default" w:ascii="Times New Roman" w:hAnsi="Times New Roman" w:eastAsia="仿宋_GB2312" w:cs="Times New Roman"/>
          <w:color w:val="auto"/>
          <w:sz w:val="32"/>
          <w:szCs w:val="32"/>
          <w:highlight w:val="none"/>
          <w:u w:val="none"/>
        </w:rPr>
        <w:t>资格审查</w:t>
      </w:r>
      <w:r>
        <w:rPr>
          <w:rFonts w:hint="eastAsia" w:eastAsia="仿宋_GB2312" w:cs="Times New Roman"/>
          <w:color w:val="auto"/>
          <w:sz w:val="32"/>
          <w:szCs w:val="32"/>
          <w:highlight w:val="none"/>
          <w:u w:val="none"/>
          <w:lang w:eastAsia="zh-CN"/>
        </w:rPr>
        <w:t>时</w:t>
      </w:r>
      <w:r>
        <w:rPr>
          <w:rFonts w:hint="default" w:ascii="Times New Roman" w:hAnsi="Times New Roman" w:eastAsia="仿宋_GB2312" w:cs="Times New Roman"/>
          <w:color w:val="auto"/>
          <w:sz w:val="32"/>
          <w:szCs w:val="32"/>
          <w:highlight w:val="none"/>
          <w:u w:val="none"/>
        </w:rPr>
        <w:t>所提供的照片</w:t>
      </w:r>
      <w:r>
        <w:rPr>
          <w:rFonts w:hint="eastAsia" w:eastAsia="仿宋_GB2312" w:cs="Times New Roman"/>
          <w:color w:val="auto"/>
          <w:sz w:val="32"/>
          <w:szCs w:val="32"/>
          <w:highlight w:val="none"/>
          <w:u w:val="none"/>
          <w:lang w:eastAsia="zh-CN"/>
        </w:rPr>
        <w:t>为</w:t>
      </w:r>
      <w:r>
        <w:rPr>
          <w:rFonts w:hint="default" w:ascii="Times New Roman" w:hAnsi="Times New Roman" w:eastAsia="仿宋_GB2312" w:cs="Times New Roman"/>
          <w:color w:val="auto"/>
          <w:sz w:val="32"/>
          <w:szCs w:val="32"/>
          <w:highlight w:val="none"/>
          <w:u w:val="none"/>
        </w:rPr>
        <w:t>同一底版。</w:t>
      </w:r>
      <w:r>
        <w:rPr>
          <w:rFonts w:hint="eastAsia" w:eastAsia="仿宋_GB2312" w:cs="Times New Roman"/>
          <w:color w:val="auto"/>
          <w:sz w:val="32"/>
          <w:szCs w:val="32"/>
          <w:highlight w:val="none"/>
          <w:u w:val="none"/>
          <w:lang w:eastAsia="zh-CN"/>
        </w:rPr>
        <w:t>在上</w:t>
      </w:r>
      <w:r>
        <w:rPr>
          <w:rFonts w:hint="default" w:ascii="Times New Roman" w:hAnsi="Times New Roman" w:eastAsia="仿宋_GB2312" w:cs="Times New Roman"/>
          <w:color w:val="auto"/>
          <w:sz w:val="32"/>
          <w:szCs w:val="32"/>
          <w:highlight w:val="none"/>
          <w:u w:val="none"/>
        </w:rPr>
        <w:t>传照片前</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须先下载报名系统中的“照片审核处理工具”，按照工具使用说明对本人电子照片进行处理、保存，并将处理后的照片上传。</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．网上报名信息表中的“工作单位”栏如何填写？</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w:t>
      </w:r>
      <w:r>
        <w:rPr>
          <w:rFonts w:hint="eastAsia" w:ascii="仿宋_GB2312" w:hAnsi="仿宋_GB2312" w:eastAsia="仿宋_GB2312" w:cs="仿宋_GB2312"/>
          <w:kern w:val="0"/>
          <w:sz w:val="32"/>
          <w:szCs w:val="32"/>
          <w:highlight w:val="none"/>
          <w:lang w:eastAsia="zh-CN"/>
        </w:rPr>
        <w:t>现场资格审查和考察</w:t>
      </w:r>
      <w:r>
        <w:rPr>
          <w:rFonts w:hint="eastAsia" w:ascii="仿宋_GB2312" w:hAnsi="仿宋_GB2312" w:eastAsia="仿宋_GB2312" w:cs="仿宋_GB2312"/>
          <w:kern w:val="0"/>
          <w:sz w:val="32"/>
          <w:szCs w:val="32"/>
          <w:highlight w:val="none"/>
        </w:rPr>
        <w:t>环节与劳动用工备案、社会保险缴费记录等进行比对。</w:t>
      </w:r>
    </w:p>
    <w:p>
      <w:pPr>
        <w:pStyle w:val="18"/>
        <w:keepNext w:val="0"/>
        <w:keepLines w:val="0"/>
        <w:pageBreakBefore w:val="0"/>
        <w:widowControl w:val="0"/>
        <w:kinsoku/>
        <w:wordWrap/>
        <w:overflowPunct/>
        <w:topLinePunct w:val="0"/>
        <w:bidi w:val="0"/>
        <w:spacing w:line="480" w:lineRule="exact"/>
        <w:ind w:firstLine="640" w:firstLineChars="200"/>
        <w:textAlignment w:val="auto"/>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lang w:val="en-US" w:eastAsia="zh-CN"/>
        </w:rPr>
        <w:t>7</w:t>
      </w:r>
      <w:r>
        <w:rPr>
          <w:rFonts w:hint="eastAsia" w:ascii="黑体" w:hAnsi="黑体" w:eastAsia="黑体" w:cs="黑体"/>
          <w:sz w:val="32"/>
          <w:szCs w:val="32"/>
          <w:highlight w:val="none"/>
        </w:rPr>
        <w:t>.在全国各军队院校取得学历证书的人员可否报考？</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bidi w:val="0"/>
        <w:spacing w:line="48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lang w:val="en-US" w:eastAsia="zh-CN"/>
        </w:rPr>
        <w:t>8</w:t>
      </w:r>
      <w:r>
        <w:rPr>
          <w:rFonts w:hint="eastAsia" w:ascii="黑体" w:hAnsi="黑体" w:eastAsia="黑体" w:cs="黑体"/>
          <w:sz w:val="32"/>
          <w:szCs w:val="32"/>
          <w:highlight w:val="none"/>
        </w:rPr>
        <w:t>.应聘人员在报名时符合应聘条件，但在招聘过程中，自身的资格条件发生变化，不再符合应聘条件，应如何处理？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bidi w:val="0"/>
        <w:spacing w:line="480" w:lineRule="exact"/>
        <w:ind w:firstLine="640" w:firstLineChars="200"/>
        <w:jc w:val="lef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9</w:t>
      </w:r>
      <w:r>
        <w:rPr>
          <w:rFonts w:hint="eastAsia" w:ascii="黑体" w:hAnsi="黑体" w:eastAsia="黑体" w:cs="黑体"/>
          <w:kern w:val="0"/>
          <w:sz w:val="32"/>
          <w:szCs w:val="32"/>
          <w:highlight w:val="none"/>
        </w:rPr>
        <w:t>.符合定向招聘岗位报考条件的人员是否可以报考非定向招聘岗位？</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10</w:t>
      </w:r>
      <w:r>
        <w:rPr>
          <w:rFonts w:hint="eastAsia" w:ascii="黑体" w:hAnsi="黑体" w:eastAsia="黑体" w:cs="黑体"/>
          <w:kern w:val="0"/>
          <w:sz w:val="32"/>
          <w:szCs w:val="32"/>
          <w:highlight w:val="none"/>
        </w:rPr>
        <w:t>.海归留学取得的研究生学历、学位证书已经教育部认证，其海归留学取得的本科学历、学位是否也需要认证？</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.海归留学人员如何填报所学专业？</w:t>
      </w:r>
    </w:p>
    <w:p>
      <w:pPr>
        <w:keepNext w:val="0"/>
        <w:keepLines w:val="0"/>
        <w:pageBreakBefore w:val="0"/>
        <w:kinsoku/>
        <w:wordWrap/>
        <w:overflowPunct/>
        <w:topLinePunct w:val="0"/>
        <w:bidi w:val="0"/>
        <w:spacing w:line="480" w:lineRule="exact"/>
        <w:ind w:firstLine="640" w:firstLineChars="200"/>
        <w:textAlignment w:val="auto"/>
        <w:rPr>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.应聘人员报名时间是如何确定的？</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w:t>
      </w:r>
      <w:r>
        <w:rPr>
          <w:rFonts w:hint="eastAsia" w:ascii="仿宋_GB2312" w:hAnsi="仿宋_GB2312" w:eastAsia="仿宋_GB2312" w:cs="仿宋_GB2312"/>
          <w:bCs/>
          <w:kern w:val="0"/>
          <w:sz w:val="32"/>
          <w:szCs w:val="32"/>
          <w:highlight w:val="none"/>
          <w:lang w:eastAsia="zh-CN"/>
        </w:rPr>
        <w:t>报名信息确认</w:t>
      </w:r>
      <w:r>
        <w:rPr>
          <w:rFonts w:hint="eastAsia" w:ascii="仿宋_GB2312" w:hAnsi="仿宋_GB2312" w:eastAsia="仿宋_GB2312" w:cs="仿宋_GB2312"/>
          <w:bCs/>
          <w:kern w:val="0"/>
          <w:sz w:val="32"/>
          <w:szCs w:val="32"/>
          <w:highlight w:val="none"/>
        </w:rPr>
        <w:t>”的时间为准。初审通过后要及时缴费，逾期未缴费，视为无效报名。</w:t>
      </w:r>
    </w:p>
    <w:p>
      <w:pPr>
        <w:keepNext w:val="0"/>
        <w:keepLines w:val="0"/>
        <w:pageBreakBefore w:val="0"/>
        <w:kinsoku/>
        <w:wordWrap/>
        <w:overflowPunct/>
        <w:topLinePunct w:val="0"/>
        <w:bidi w:val="0"/>
        <w:snapToGrid w:val="0"/>
        <w:spacing w:line="480" w:lineRule="exact"/>
        <w:ind w:firstLine="627" w:firstLineChars="196"/>
        <w:textAlignment w:val="auto"/>
        <w:rPr>
          <w:rFonts w:ascii="黑体" w:hAnsi="黑体" w:eastAsia="黑体" w:cs="黑体"/>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.填报相关表格、信息时需注意什么？</w:t>
      </w:r>
    </w:p>
    <w:p>
      <w:pPr>
        <w:keepNext w:val="0"/>
        <w:keepLines w:val="0"/>
        <w:pageBreakBefore w:val="0"/>
        <w:kinsoku/>
        <w:wordWrap/>
        <w:overflowPunct/>
        <w:topLinePunct w:val="0"/>
        <w:bidi w:val="0"/>
        <w:spacing w:line="480" w:lineRule="exact"/>
        <w:ind w:firstLine="640" w:firstLineChars="200"/>
        <w:textAlignment w:val="auto"/>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keepNext w:val="0"/>
        <w:keepLines w:val="0"/>
        <w:pageBreakBefore w:val="0"/>
        <w:kinsoku/>
        <w:wordWrap/>
        <w:overflowPunct/>
        <w:topLinePunct w:val="0"/>
        <w:bidi w:val="0"/>
        <w:spacing w:line="480" w:lineRule="exact"/>
        <w:ind w:firstLine="640" w:firstLineChars="200"/>
        <w:textAlignment w:val="auto"/>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4</w:t>
      </w:r>
      <w:r>
        <w:rPr>
          <w:rFonts w:hint="eastAsia"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应聘人员是否可以报考多个岗位？</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.应聘人员是否可以更改报考岗位？</w:t>
      </w:r>
    </w:p>
    <w:p>
      <w:pPr>
        <w:keepNext w:val="0"/>
        <w:keepLines w:val="0"/>
        <w:pageBreakBefore w:val="0"/>
        <w:kinsoku/>
        <w:wordWrap/>
        <w:overflowPunct/>
        <w:topLinePunct w:val="0"/>
        <w:bidi w:val="0"/>
        <w:spacing w:line="480" w:lineRule="exact"/>
        <w:ind w:firstLine="640" w:firstLineChars="200"/>
        <w:textAlignment w:val="auto"/>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.为什么应聘人员在提交报名信息</w:t>
      </w:r>
      <w:r>
        <w:rPr>
          <w:rFonts w:hint="eastAsia" w:ascii="黑体" w:hAnsi="黑体" w:eastAsia="黑体" w:cs="黑体"/>
          <w:color w:val="auto"/>
          <w:kern w:val="0"/>
          <w:sz w:val="32"/>
          <w:szCs w:val="32"/>
          <w:highlight w:val="none"/>
          <w:lang w:val="en-US" w:eastAsia="zh-CN"/>
        </w:rPr>
        <w:t>2</w:t>
      </w:r>
      <w:r>
        <w:rPr>
          <w:rFonts w:hint="eastAsia" w:ascii="黑体" w:hAnsi="黑体" w:eastAsia="黑体" w:cs="黑体"/>
          <w:color w:val="auto"/>
          <w:kern w:val="0"/>
          <w:sz w:val="32"/>
          <w:szCs w:val="32"/>
          <w:highlight w:val="none"/>
        </w:rPr>
        <w:t>小时</w:t>
      </w:r>
      <w:r>
        <w:rPr>
          <w:rFonts w:hint="eastAsia" w:ascii="黑体" w:hAnsi="黑体" w:eastAsia="黑体" w:cs="黑体"/>
          <w:kern w:val="0"/>
          <w:sz w:val="32"/>
          <w:szCs w:val="32"/>
          <w:highlight w:val="none"/>
        </w:rPr>
        <w:t>后报名信息仍为“未审核”状态？</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小时后审核人员才能进行初审，若应聘人员在报名后的</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w:t>
      </w:r>
      <w:r>
        <w:rPr>
          <w:rFonts w:hint="eastAsia" w:ascii="仿宋_GB2312" w:hAnsi="仿宋_GB2312" w:eastAsia="仿宋_GB2312" w:cs="仿宋_GB2312"/>
          <w:b/>
          <w:kern w:val="0"/>
          <w:sz w:val="32"/>
          <w:szCs w:val="32"/>
          <w:highlight w:val="none"/>
          <w:lang w:val="en-US" w:eastAsia="zh-CN"/>
        </w:rPr>
        <w:t>2</w:t>
      </w:r>
      <w:r>
        <w:rPr>
          <w:rFonts w:hint="eastAsia" w:ascii="仿宋_GB2312" w:hAnsi="仿宋_GB2312" w:eastAsia="仿宋_GB2312" w:cs="仿宋_GB2312"/>
          <w:b/>
          <w:kern w:val="0"/>
          <w:sz w:val="32"/>
          <w:szCs w:val="32"/>
          <w:highlight w:val="none"/>
        </w:rPr>
        <w:t>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w:t>
      </w:r>
      <w:r>
        <w:rPr>
          <w:rFonts w:hint="eastAsia" w:ascii="仿宋_GB2312" w:hAnsi="仿宋_GB2312" w:eastAsia="仿宋_GB2312" w:cs="仿宋_GB2312"/>
          <w:kern w:val="0"/>
          <w:sz w:val="32"/>
          <w:szCs w:val="32"/>
          <w:highlight w:val="none"/>
          <w:lang w:val="en-US" w:eastAsia="zh-CN"/>
        </w:rPr>
        <w:t>2</w:t>
      </w:r>
      <w:r>
        <w:rPr>
          <w:rFonts w:hint="eastAsia" w:ascii="仿宋_GB2312" w:hAnsi="仿宋_GB2312" w:eastAsia="仿宋_GB2312" w:cs="仿宋_GB2312"/>
          <w:kern w:val="0"/>
          <w:sz w:val="32"/>
          <w:szCs w:val="32"/>
          <w:highlight w:val="none"/>
        </w:rPr>
        <w:t>小时后的时间不在工作时间内（如张三报名信息在下午</w:t>
      </w:r>
      <w:r>
        <w:rPr>
          <w:rFonts w:hint="eastAsia" w:ascii="仿宋_GB2312" w:hAnsi="仿宋_GB2312" w:eastAsia="仿宋_GB2312" w:cs="仿宋_GB2312"/>
          <w:kern w:val="0"/>
          <w:sz w:val="32"/>
          <w:szCs w:val="32"/>
          <w:highlight w:val="none"/>
          <w:lang w:val="en-US" w:eastAsia="zh-CN"/>
        </w:rPr>
        <w:t>17</w:t>
      </w:r>
      <w:r>
        <w:rPr>
          <w:rFonts w:hint="eastAsia" w:ascii="仿宋_GB2312" w:hAnsi="仿宋_GB2312" w:eastAsia="仿宋_GB2312" w:cs="仿宋_GB2312"/>
          <w:kern w:val="0"/>
          <w:sz w:val="32"/>
          <w:szCs w:val="32"/>
          <w:highlight w:val="none"/>
        </w:rPr>
        <w:t>时提交成功，审核人员只有在当天19时后才可审核）。</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.大学专科毕业之后直接考取研究生并取得研究生学历、学位，是否可以报考只招聘具有研究生学历人员的岗位？</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.已经签订就业协议书的202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年全日制普通高等院校毕业生，报考时应注意什么？</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 xml:space="preserve">年全日制普通高等院校毕业生，在登录报名系统填写报名信息时，应在“工作单位”栏填写签约单位名称。在现场资格审查时还需要签约单位出具单位同意报考证明（采用《简章》附件3样式）或解约函。 </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 xml:space="preserve">.考试费用是如何收取的？ </w:t>
      </w:r>
    </w:p>
    <w:p>
      <w:pPr>
        <w:keepNext w:val="0"/>
        <w:keepLines w:val="0"/>
        <w:pageBreakBefore w:val="0"/>
        <w:widowControl/>
        <w:tabs>
          <w:tab w:val="left" w:pos="2865"/>
        </w:tabs>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鲁发改成本【2022】55号</w:t>
      </w:r>
      <w:r>
        <w:rPr>
          <w:rFonts w:hint="eastAsia" w:ascii="仿宋_GB2312" w:hAnsi="仿宋_GB2312" w:eastAsia="仿宋_GB2312" w:cs="仿宋_GB2312"/>
          <w:kern w:val="0"/>
          <w:sz w:val="32"/>
          <w:szCs w:val="32"/>
          <w:highlight w:val="none"/>
        </w:rPr>
        <w:t>文件的规定，笔试费用为每人每科40元，面试费用每人70元。</w:t>
      </w:r>
      <w:r>
        <w:rPr>
          <w:rFonts w:hint="eastAsia" w:ascii="仿宋_GB2312" w:hAnsi="仿宋" w:eastAsia="仿宋_GB2312"/>
          <w:sz w:val="32"/>
          <w:szCs w:val="32"/>
          <w:highlight w:val="none"/>
          <w:lang w:eastAsia="zh-CN"/>
        </w:rPr>
        <w:t>拟享受减免考务费的应聘人员，不实行网上缴费，按指定时间和程序办理费用减免手续。</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.享受减免考务费用的应聘人员如何办理减免考务费手续？</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eastAsia" w:ascii="Times New Roman" w:hAnsi="Times New Roman" w:eastAsia="仿宋_GB2312" w:cs="Times New Roman"/>
          <w:b w:val="0"/>
          <w:bCs w:val="0"/>
          <w:color w:val="auto"/>
          <w:sz w:val="32"/>
          <w:szCs w:val="32"/>
          <w:highlight w:val="none"/>
          <w:lang w:eastAsia="zh-CN"/>
        </w:rPr>
      </w:pPr>
      <w:r>
        <w:rPr>
          <w:rFonts w:hint="default" w:ascii="Times New Roman" w:hAnsi="Times New Roman" w:eastAsia="仿宋_GB2312" w:cs="Times New Roman"/>
          <w:b w:val="0"/>
          <w:bCs w:val="0"/>
          <w:color w:val="auto"/>
          <w:sz w:val="32"/>
          <w:szCs w:val="32"/>
          <w:highlight w:val="none"/>
        </w:rPr>
        <w:t>拟享受减免考务费用的最低生活保障家庭人员、脱贫享受政策人口和防返贫监测帮扶对象，在报名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完成报名信息填报并通过资格初审后，</w:t>
      </w:r>
      <w:r>
        <w:rPr>
          <w:rFonts w:hint="eastAsia" w:eastAsia="仿宋_GB2312" w:cs="Times New Roman"/>
          <w:b w:val="0"/>
          <w:bCs w:val="0"/>
          <w:color w:val="auto"/>
          <w:sz w:val="32"/>
          <w:szCs w:val="32"/>
          <w:highlight w:val="none"/>
          <w:lang w:eastAsia="zh-CN"/>
        </w:rPr>
        <w:t>点击</w:t>
      </w:r>
      <w:r>
        <w:rPr>
          <w:rFonts w:hint="eastAsia" w:eastAsia="仿宋_GB2312" w:cs="Times New Roman"/>
          <w:b w:val="0"/>
          <w:bCs w:val="0"/>
          <w:color w:val="auto"/>
          <w:sz w:val="32"/>
          <w:szCs w:val="32"/>
          <w:highlight w:val="none"/>
          <w:lang w:val="en-US" w:eastAsia="zh-CN"/>
        </w:rPr>
        <w:t>“网上缴费”中的“减免费用申请”，并于</w:t>
      </w:r>
      <w:r>
        <w:rPr>
          <w:rFonts w:hint="eastAsia" w:ascii="仿宋_GB2312" w:hAnsi="仿宋_GB2312" w:eastAsia="仿宋_GB2312" w:cs="仿宋_GB2312"/>
          <w:b w:val="0"/>
          <w:bCs w:val="0"/>
          <w:color w:val="auto"/>
          <w:sz w:val="32"/>
          <w:szCs w:val="32"/>
          <w:highlight w:val="none"/>
          <w:lang w:val="en-US" w:eastAsia="zh-CN"/>
        </w:rPr>
        <w:t>2023</w:t>
      </w:r>
      <w:r>
        <w:rPr>
          <w:rFonts w:hint="eastAsia" w:eastAsia="仿宋_GB2312" w:cs="Times New Roman"/>
          <w:b w:val="0"/>
          <w:bCs w:val="0"/>
          <w:color w:val="auto"/>
          <w:sz w:val="32"/>
          <w:szCs w:val="32"/>
          <w:highlight w:val="none"/>
          <w:lang w:val="en-US" w:eastAsia="zh-CN"/>
        </w:rPr>
        <w:t>年</w:t>
      </w:r>
      <w:r>
        <w:rPr>
          <w:rFonts w:hint="eastAsia" w:ascii="仿宋_GB2312" w:hAnsi="仿宋_GB2312" w:eastAsia="仿宋_GB2312" w:cs="仿宋_GB2312"/>
          <w:b w:val="0"/>
          <w:bCs w:val="0"/>
          <w:color w:val="auto"/>
          <w:sz w:val="32"/>
          <w:szCs w:val="32"/>
          <w:highlight w:val="none"/>
          <w:lang w:val="en-US" w:eastAsia="zh-CN"/>
        </w:rPr>
        <w:t>2月26日16:00</w:t>
      </w:r>
      <w:r>
        <w:rPr>
          <w:rFonts w:hint="eastAsia" w:eastAsia="仿宋_GB2312" w:cs="Times New Roman"/>
          <w:b w:val="0"/>
          <w:bCs w:val="0"/>
          <w:color w:val="auto"/>
          <w:sz w:val="32"/>
          <w:szCs w:val="32"/>
          <w:highlight w:val="none"/>
          <w:lang w:val="en-US" w:eastAsia="zh-CN"/>
        </w:rPr>
        <w:t>前按照系统提示上传</w:t>
      </w:r>
      <w:r>
        <w:rPr>
          <w:rFonts w:hint="default" w:ascii="Times New Roman" w:hAnsi="Times New Roman" w:eastAsia="仿宋_GB2312" w:cs="Times New Roman"/>
          <w:b w:val="0"/>
          <w:bCs w:val="0"/>
          <w:color w:val="auto"/>
          <w:sz w:val="32"/>
          <w:szCs w:val="32"/>
          <w:highlight w:val="none"/>
        </w:rPr>
        <w:t>减免材料</w:t>
      </w:r>
      <w:r>
        <w:rPr>
          <w:rFonts w:hint="eastAsia"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减免考务费所需材料包括：</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（2）本人身份证。</w:t>
      </w:r>
    </w:p>
    <w:p>
      <w:pPr>
        <w:keepNext w:val="0"/>
        <w:keepLines w:val="0"/>
        <w:pageBreakBefore w:val="0"/>
        <w:widowControl w:val="0"/>
        <w:kinsoku/>
        <w:wordWrap/>
        <w:overflowPunct/>
        <w:topLinePunct w:val="0"/>
        <w:bidi w:val="0"/>
        <w:adjustRightInd w:val="0"/>
        <w:snapToGrid w:val="0"/>
        <w:spacing w:line="480" w:lineRule="exact"/>
        <w:ind w:firstLine="640" w:firstLineChars="200"/>
        <w:jc w:val="both"/>
        <w:textAlignment w:val="auto"/>
        <w:rPr>
          <w:rFonts w:ascii="仿宋_GB2312" w:hAnsi="仿宋_GB2312" w:eastAsia="仿宋_GB2312" w:cs="仿宋_GB2312"/>
          <w:kern w:val="0"/>
          <w:sz w:val="32"/>
          <w:szCs w:val="32"/>
          <w:highlight w:val="none"/>
        </w:rPr>
      </w:pPr>
      <w:r>
        <w:rPr>
          <w:rFonts w:hint="default" w:ascii="Times New Roman" w:hAnsi="Times New Roman" w:eastAsia="仿宋_GB2312" w:cs="Times New Roman"/>
          <w:b w:val="0"/>
          <w:bCs w:val="0"/>
          <w:color w:val="auto"/>
          <w:sz w:val="32"/>
          <w:szCs w:val="32"/>
          <w:highlight w:val="none"/>
        </w:rPr>
        <w:t>报考者</w:t>
      </w:r>
      <w:r>
        <w:rPr>
          <w:rFonts w:hint="eastAsia" w:eastAsia="仿宋_GB2312" w:cs="Times New Roman"/>
          <w:b w:val="0"/>
          <w:bCs w:val="0"/>
          <w:color w:val="auto"/>
          <w:sz w:val="32"/>
          <w:szCs w:val="32"/>
          <w:highlight w:val="none"/>
          <w:lang w:eastAsia="zh-CN"/>
        </w:rPr>
        <w:t>减免申请提交后，请于</w:t>
      </w:r>
      <w:r>
        <w:rPr>
          <w:rFonts w:hint="eastAsia" w:ascii="仿宋_GB2312" w:hAnsi="仿宋_GB2312" w:eastAsia="仿宋_GB2312" w:cs="仿宋_GB2312"/>
          <w:b w:val="0"/>
          <w:bCs w:val="0"/>
          <w:color w:val="auto"/>
          <w:sz w:val="32"/>
          <w:szCs w:val="32"/>
          <w:highlight w:val="none"/>
          <w:lang w:val="en-US" w:eastAsia="zh-CN"/>
        </w:rPr>
        <w:t>2023年2月27日16:00</w:t>
      </w:r>
      <w:r>
        <w:rPr>
          <w:rFonts w:hint="default" w:ascii="Times New Roman" w:hAnsi="Times New Roman" w:eastAsia="仿宋_GB2312" w:cs="Times New Roman"/>
          <w:b w:val="0"/>
          <w:bCs w:val="0"/>
          <w:color w:val="auto"/>
          <w:sz w:val="32"/>
          <w:szCs w:val="32"/>
          <w:highlight w:val="none"/>
        </w:rPr>
        <w:t>前登录报名</w:t>
      </w:r>
      <w:r>
        <w:rPr>
          <w:rFonts w:hint="eastAsia" w:eastAsia="仿宋_GB2312" w:cs="Times New Roman"/>
          <w:b w:val="0"/>
          <w:bCs w:val="0"/>
          <w:color w:val="auto"/>
          <w:sz w:val="32"/>
          <w:szCs w:val="32"/>
          <w:highlight w:val="none"/>
          <w:lang w:eastAsia="zh-CN"/>
        </w:rPr>
        <w:t>系统</w:t>
      </w:r>
      <w:r>
        <w:rPr>
          <w:rFonts w:hint="default" w:ascii="Times New Roman" w:hAnsi="Times New Roman" w:eastAsia="仿宋_GB2312" w:cs="Times New Roman"/>
          <w:b w:val="0"/>
          <w:bCs w:val="0"/>
          <w:color w:val="auto"/>
          <w:sz w:val="32"/>
          <w:szCs w:val="32"/>
          <w:highlight w:val="none"/>
        </w:rPr>
        <w:t>查看个人报考状态。减免申请通过后，个人报考状态将显示为“完成”。报考者须在规定时间内</w:t>
      </w:r>
      <w:r>
        <w:rPr>
          <w:rFonts w:hint="eastAsia" w:eastAsia="仿宋_GB2312" w:cs="Times New Roman"/>
          <w:b w:val="0"/>
          <w:bCs w:val="0"/>
          <w:color w:val="auto"/>
          <w:sz w:val="32"/>
          <w:szCs w:val="32"/>
          <w:highlight w:val="none"/>
          <w:lang w:eastAsia="zh-CN"/>
        </w:rPr>
        <w:t>登录报名系统提交</w:t>
      </w:r>
      <w:r>
        <w:rPr>
          <w:rFonts w:hint="default" w:ascii="Times New Roman" w:hAnsi="Times New Roman" w:eastAsia="仿宋_GB2312" w:cs="Times New Roman"/>
          <w:b w:val="0"/>
          <w:bCs w:val="0"/>
          <w:color w:val="auto"/>
          <w:sz w:val="32"/>
          <w:szCs w:val="32"/>
          <w:highlight w:val="none"/>
        </w:rPr>
        <w:t>减免</w:t>
      </w:r>
      <w:r>
        <w:rPr>
          <w:rFonts w:hint="eastAsia" w:eastAsia="仿宋_GB2312" w:cs="Times New Roman"/>
          <w:b w:val="0"/>
          <w:bCs w:val="0"/>
          <w:color w:val="auto"/>
          <w:sz w:val="32"/>
          <w:szCs w:val="32"/>
          <w:highlight w:val="none"/>
          <w:lang w:eastAsia="zh-CN"/>
        </w:rPr>
        <w:t>申请</w:t>
      </w:r>
      <w:r>
        <w:rPr>
          <w:rFonts w:hint="default" w:ascii="Times New Roman" w:hAnsi="Times New Roman" w:eastAsia="仿宋_GB2312" w:cs="Times New Roman"/>
          <w:b w:val="0"/>
          <w:bCs w:val="0"/>
          <w:color w:val="auto"/>
          <w:sz w:val="32"/>
          <w:szCs w:val="32"/>
          <w:highlight w:val="none"/>
        </w:rPr>
        <w:t>，逾期</w:t>
      </w:r>
      <w:r>
        <w:rPr>
          <w:rFonts w:hint="eastAsia" w:eastAsia="仿宋_GB2312" w:cs="Times New Roman"/>
          <w:b w:val="0"/>
          <w:bCs w:val="0"/>
          <w:color w:val="auto"/>
          <w:sz w:val="32"/>
          <w:szCs w:val="32"/>
          <w:highlight w:val="none"/>
          <w:lang w:eastAsia="zh-CN"/>
        </w:rPr>
        <w:t>不再受理</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.如果银行端支付成功，查询报名网站缴费状态仍然是“未缴费”怎么办？</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color w:val="auto"/>
          <w:kern w:val="0"/>
          <w:sz w:val="32"/>
          <w:szCs w:val="32"/>
          <w:highlight w:val="none"/>
        </w:rPr>
        <w:t>应聘人员可立即联系烟台市人力资源考试中心（电话0535-6683333），由考试中心与银行方对账后，将缴费状态改为“已缴费”。</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.现场资格审查是否必须本人到场？</w:t>
      </w:r>
    </w:p>
    <w:p>
      <w:pPr>
        <w:keepNext w:val="0"/>
        <w:keepLines w:val="0"/>
        <w:pageBreakBefore w:val="0"/>
        <w:kinsoku/>
        <w:wordWrap/>
        <w:overflowPunct/>
        <w:topLinePunct w:val="0"/>
        <w:bidi w:val="0"/>
        <w:spacing w:line="480" w:lineRule="exact"/>
        <w:ind w:firstLine="640" w:firstLineChars="200"/>
        <w:textAlignment w:val="auto"/>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.现场资格审查需要携带什么材料？</w:t>
      </w:r>
    </w:p>
    <w:p>
      <w:pPr>
        <w:keepNext w:val="0"/>
        <w:keepLines w:val="0"/>
        <w:pageBreakBefore w:val="0"/>
        <w:kinsoku/>
        <w:wordWrap/>
        <w:overflowPunct/>
        <w:topLinePunct w:val="0"/>
        <w:bidi w:val="0"/>
        <w:snapToGrid w:val="0"/>
        <w:spacing w:line="480" w:lineRule="exact"/>
        <w:ind w:firstLine="627" w:firstLineChars="196"/>
        <w:textAlignment w:val="auto"/>
        <w:rPr>
          <w:rFonts w:ascii="楷体_GB2312" w:hAnsi="黑体" w:eastAsia="楷体_GB2312" w:cs="黑体"/>
          <w:kern w:val="0"/>
          <w:sz w:val="32"/>
          <w:szCs w:val="32"/>
          <w:highlight w:val="none"/>
        </w:rPr>
      </w:pPr>
      <w:r>
        <w:rPr>
          <w:rFonts w:hint="eastAsia" w:ascii="仿宋_GB2312" w:hAnsi="仿宋_GB2312" w:eastAsia="仿宋_GB2312" w:cs="仿宋_GB2312"/>
          <w:kern w:val="0"/>
          <w:sz w:val="32"/>
          <w:szCs w:val="32"/>
          <w:highlight w:val="none"/>
        </w:rPr>
        <w:t>现场资格审查需要提交笔试准考证、填写完整的</w:t>
      </w:r>
      <w:r>
        <w:rPr>
          <w:rFonts w:hint="eastAsia" w:ascii="仿宋_GB2312" w:hAnsi="仿宋_GB2312" w:eastAsia="仿宋_GB2312" w:cs="仿宋_GB2312"/>
          <w:color w:val="auto"/>
          <w:kern w:val="0"/>
          <w:sz w:val="32"/>
          <w:szCs w:val="32"/>
          <w:highlight w:val="none"/>
        </w:rPr>
        <w:t>《烟台市事业单位公开招聘工作人员报名登记表》</w:t>
      </w:r>
      <w:r>
        <w:rPr>
          <w:rFonts w:hint="eastAsia" w:ascii="仿宋_GB2312" w:hAnsi="仿宋_GB2312" w:eastAsia="仿宋_GB2312" w:cs="仿宋_GB2312"/>
          <w:kern w:val="0"/>
          <w:sz w:val="32"/>
          <w:szCs w:val="32"/>
          <w:highlight w:val="none"/>
        </w:rPr>
        <w:t>、亲笔签名的《应聘事业单位工作人员诚信承诺书》</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b/>
          <w:bCs/>
          <w:kern w:val="0"/>
          <w:sz w:val="32"/>
          <w:szCs w:val="32"/>
          <w:highlight w:val="none"/>
          <w:lang w:eastAsia="zh-CN"/>
        </w:rPr>
        <w:t>以上两份材料打印笔试准考证时务必一并打印</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及同底版近期1寸免冠正面照片2张和相关证明材料（均要求提供原件和复印件），</w:t>
      </w:r>
      <w:r>
        <w:rPr>
          <w:rFonts w:hint="eastAsia" w:ascii="楷体_GB2312" w:hAnsi="黑体" w:eastAsia="楷体_GB2312" w:cs="黑体"/>
          <w:kern w:val="0"/>
          <w:sz w:val="32"/>
          <w:szCs w:val="32"/>
          <w:highlight w:val="none"/>
        </w:rPr>
        <w:t>相关证明材料包括：</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（1）报考定向招聘岗位人员：</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rPr>
        <w:t>除携带学历证书、相应学位证书、身份证、与主管部门签订的聘用合同、生源地证明材料（全国项目</w:t>
      </w:r>
      <w:r>
        <w:rPr>
          <w:rFonts w:hint="eastAsia" w:ascii="仿宋_GB2312" w:hAnsi="仿宋_GB2312" w:eastAsia="仿宋_GB2312" w:cs="仿宋_GB2312"/>
          <w:kern w:val="0"/>
          <w:sz w:val="32"/>
          <w:szCs w:val="32"/>
          <w:highlight w:val="none"/>
          <w:lang w:eastAsia="zh-CN"/>
        </w:rPr>
        <w:t>、地方项目</w:t>
      </w:r>
      <w:r>
        <w:rPr>
          <w:rFonts w:hint="eastAsia" w:ascii="仿宋_GB2312" w:hAnsi="仿宋_GB2312" w:eastAsia="仿宋_GB2312" w:cs="仿宋_GB2312"/>
          <w:kern w:val="0"/>
          <w:sz w:val="32"/>
          <w:szCs w:val="32"/>
          <w:highlight w:val="none"/>
        </w:rPr>
        <w:t>山东生源的需要提供）外，</w:t>
      </w:r>
      <w:r>
        <w:rPr>
          <w:rFonts w:hint="eastAsia" w:ascii="仿宋_GB2312" w:hAnsi="仿宋_GB2312" w:eastAsia="仿宋_GB2312" w:cs="仿宋_GB2312"/>
          <w:color w:val="auto"/>
          <w:kern w:val="0"/>
          <w:sz w:val="32"/>
          <w:szCs w:val="32"/>
          <w:highlight w:val="none"/>
          <w:lang w:eastAsia="zh-CN"/>
        </w:rPr>
        <w:t>大学生村官须提供</w:t>
      </w:r>
      <w:r>
        <w:rPr>
          <w:rFonts w:hint="eastAsia" w:ascii="仿宋_GB2312" w:hAnsi="仿宋_GB2312" w:eastAsia="仿宋_GB2312" w:cs="仿宋_GB2312"/>
          <w:color w:val="auto"/>
          <w:kern w:val="0"/>
          <w:sz w:val="32"/>
          <w:szCs w:val="32"/>
          <w:highlight w:val="none"/>
        </w:rPr>
        <w:t>县以上组织部门</w:t>
      </w:r>
      <w:r>
        <w:rPr>
          <w:rFonts w:hint="eastAsia" w:ascii="仿宋_GB2312" w:hAnsi="仿宋_GB2312" w:eastAsia="仿宋_GB2312" w:cs="仿宋_GB2312"/>
          <w:color w:val="auto"/>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keepNext w:val="0"/>
        <w:keepLines w:val="0"/>
        <w:pageBreakBefore w:val="0"/>
        <w:kinsoku/>
        <w:wordWrap/>
        <w:overflowPunct/>
        <w:topLinePunct w:val="0"/>
        <w:bidi w:val="0"/>
        <w:spacing w:line="480" w:lineRule="exact"/>
        <w:ind w:firstLine="643"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b/>
          <w:bCs/>
          <w:kern w:val="0"/>
          <w:sz w:val="32"/>
          <w:szCs w:val="32"/>
          <w:highlight w:val="none"/>
        </w:rPr>
        <w:t>“退役高校毕业生士兵”</w:t>
      </w:r>
      <w:r>
        <w:rPr>
          <w:rFonts w:hint="eastAsia" w:ascii="仿宋_GB2312" w:hAnsi="仿宋_GB2312" w:eastAsia="仿宋_GB2312" w:cs="仿宋_GB2312"/>
          <w:kern w:val="0"/>
          <w:sz w:val="32"/>
          <w:szCs w:val="32"/>
          <w:highlight w:val="none"/>
        </w:rPr>
        <w:t>需</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kern w:val="0"/>
          <w:sz w:val="32"/>
          <w:szCs w:val="32"/>
          <w:highlight w:val="none"/>
        </w:rPr>
        <w:t>学历证书、相应学位证书、</w:t>
      </w:r>
      <w:r>
        <w:rPr>
          <w:rFonts w:hint="eastAsia" w:ascii="仿宋_GB2312" w:hAnsi="仿宋_GB2312" w:eastAsia="仿宋_GB2312" w:cs="仿宋_GB2312"/>
          <w:sz w:val="32"/>
          <w:szCs w:val="32"/>
          <w:highlight w:val="none"/>
        </w:rPr>
        <w:t>身份证、</w:t>
      </w:r>
      <w:bookmarkStart w:id="0" w:name="_GoBack"/>
      <w:bookmarkEnd w:id="0"/>
      <w:r>
        <w:rPr>
          <w:rFonts w:hint="eastAsia" w:eastAsia="仿宋_GB2312"/>
          <w:kern w:val="0"/>
          <w:sz w:val="32"/>
          <w:szCs w:val="32"/>
          <w:highlight w:val="none"/>
        </w:rPr>
        <w:t>服役退役相关证明。已就业的需提供具有人事管理权限部门或单位出具的同意报考证明信。</w:t>
      </w:r>
      <w:r>
        <w:rPr>
          <w:rFonts w:hint="eastAsia" w:ascii="仿宋_GB2312" w:hAnsi="仿宋_GB2312" w:eastAsia="仿宋_GB2312" w:cs="仿宋_GB2312"/>
          <w:kern w:val="0"/>
          <w:sz w:val="32"/>
          <w:szCs w:val="32"/>
          <w:highlight w:val="none"/>
        </w:rPr>
        <w:t>已录（聘）用到机关、事业单位的，还须提交同级组织或人社部门出具的未享受定向考录（招聘）优惠政策证明。</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（2）报考非定向招聘岗位人员</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202</w:t>
      </w:r>
      <w:r>
        <w:rPr>
          <w:rFonts w:hint="eastAsia" w:ascii="仿宋_GB2312" w:hAnsi="仿宋_GB2312" w:eastAsia="仿宋_GB2312" w:cs="仿宋_GB2312"/>
          <w:b/>
          <w:bCs/>
          <w:kern w:val="0"/>
          <w:sz w:val="32"/>
          <w:szCs w:val="32"/>
          <w:highlight w:val="none"/>
          <w:lang w:val="en-US" w:eastAsia="zh-CN"/>
        </w:rPr>
        <w:t>3</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签订就业协议书的毕业生还须提供签约单位出具的单位同意报考证明信或解约函。</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未派遣的毕业生</w:t>
      </w:r>
      <w:r>
        <w:rPr>
          <w:rFonts w:hint="eastAsia" w:ascii="仿宋_GB2312" w:hAnsi="仿宋_GB2312" w:eastAsia="仿宋_GB2312" w:cs="仿宋_GB2312"/>
          <w:kern w:val="0"/>
          <w:sz w:val="32"/>
          <w:szCs w:val="32"/>
          <w:highlight w:val="none"/>
        </w:rPr>
        <w:t>须提交学历证书、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w:t>
      </w:r>
      <w:r>
        <w:rPr>
          <w:rFonts w:hint="eastAsia" w:ascii="仿宋_GB2312" w:hAnsi="仿宋" w:eastAsia="仿宋_GB2312"/>
          <w:sz w:val="32"/>
          <w:szCs w:val="32"/>
          <w:highlight w:val="none"/>
        </w:rPr>
        <w:t>无业人员需提交就业创业证或处于无业状态的个人书面承诺书。</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w:t>
      </w:r>
      <w:r>
        <w:rPr>
          <w:rFonts w:hint="eastAsia" w:ascii="仿宋_GB2312" w:hAnsi="仿宋_GB2312" w:eastAsia="仿宋_GB2312" w:cs="仿宋_GB2312"/>
          <w:kern w:val="0"/>
          <w:sz w:val="32"/>
          <w:szCs w:val="32"/>
          <w:highlight w:val="none"/>
          <w:lang w:eastAsia="zh-CN"/>
        </w:rPr>
        <w:t>相应</w:t>
      </w:r>
      <w:r>
        <w:rPr>
          <w:rFonts w:hint="eastAsia" w:ascii="仿宋_GB2312" w:hAnsi="仿宋_GB2312" w:eastAsia="仿宋_GB2312" w:cs="仿宋_GB2312"/>
          <w:kern w:val="0"/>
          <w:sz w:val="32"/>
          <w:szCs w:val="32"/>
          <w:highlight w:val="none"/>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招聘岗位有工作经历要求的，</w:t>
      </w:r>
      <w:r>
        <w:rPr>
          <w:rFonts w:hint="eastAsia" w:ascii="仿宋_GB2312" w:hAnsi="仿宋_GB2312" w:eastAsia="仿宋_GB2312" w:cs="仿宋_GB2312"/>
          <w:kern w:val="0"/>
          <w:sz w:val="32"/>
          <w:szCs w:val="32"/>
          <w:highlight w:val="none"/>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highlight w:val="none"/>
          <w:lang w:val="en-US" w:eastAsia="zh-CN"/>
        </w:rPr>
        <w:t>4</w:t>
      </w:r>
      <w:r>
        <w:rPr>
          <w:rFonts w:hint="eastAsia" w:ascii="仿宋_GB2312" w:hAnsi="仿宋_GB2312" w:eastAsia="仿宋_GB2312" w:cs="仿宋_GB2312"/>
          <w:kern w:val="0"/>
          <w:sz w:val="32"/>
          <w:szCs w:val="32"/>
          <w:highlight w:val="none"/>
        </w:rPr>
        <w:t>式样）。</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w:t>
      </w:r>
    </w:p>
    <w:p>
      <w:pPr>
        <w:keepNext w:val="0"/>
        <w:keepLines w:val="0"/>
        <w:pageBreakBefore w:val="0"/>
        <w:kinsoku/>
        <w:wordWrap/>
        <w:overflowPunct/>
        <w:topLinePunct w:val="0"/>
        <w:bidi w:val="0"/>
        <w:spacing w:line="480" w:lineRule="exact"/>
        <w:ind w:firstLine="643"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.哪些岗位对应聘人员的专业研究方向有要求？岗位对专业研究方向有要求的，应聘人员现场资格审查时需要注意什么？</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《招聘岗位需求表》“专业要求”栏中专业后面有括号的，括号内的内容即为专业研究方向要求，如旅游管理科员岗位，专业要求“艺术设计（展示设计）”,“展示设计”即为该岗位的专业研究方向要求。</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应聘具有专业研究方向要求岗位的人员，在现场资格审查时须提供</w:t>
      </w:r>
      <w:r>
        <w:rPr>
          <w:rFonts w:hint="eastAsia" w:ascii="仿宋_GB2312" w:hAnsi="仿宋_GB2312" w:eastAsia="仿宋_GB2312" w:cs="仿宋_GB2312"/>
          <w:b/>
          <w:kern w:val="0"/>
          <w:sz w:val="32"/>
          <w:szCs w:val="32"/>
          <w:highlight w:val="none"/>
        </w:rPr>
        <w:t>学习成绩表复印件、专业研究方向证明</w:t>
      </w:r>
      <w:r>
        <w:rPr>
          <w:rFonts w:hint="eastAsia" w:ascii="仿宋_GB2312" w:hAnsi="仿宋_GB2312" w:eastAsia="仿宋_GB2312" w:cs="仿宋_GB2312"/>
          <w:kern w:val="0"/>
          <w:sz w:val="32"/>
          <w:szCs w:val="32"/>
          <w:highlight w:val="none"/>
        </w:rPr>
        <w:t>以及</w:t>
      </w:r>
      <w:r>
        <w:rPr>
          <w:rFonts w:hint="eastAsia" w:ascii="仿宋_GB2312" w:hAnsi="仿宋_GB2312" w:eastAsia="仿宋_GB2312" w:cs="仿宋_GB2312"/>
          <w:b/>
          <w:kern w:val="0"/>
          <w:sz w:val="32"/>
          <w:szCs w:val="32"/>
          <w:highlight w:val="none"/>
        </w:rPr>
        <w:t>《专业研究方向承诺表》（采用《简章》附件</w:t>
      </w:r>
      <w:r>
        <w:rPr>
          <w:rFonts w:hint="eastAsia" w:ascii="仿宋_GB2312" w:hAnsi="仿宋_GB2312" w:eastAsia="仿宋_GB2312" w:cs="仿宋_GB2312"/>
          <w:b/>
          <w:kern w:val="0"/>
          <w:sz w:val="32"/>
          <w:szCs w:val="32"/>
          <w:highlight w:val="none"/>
          <w:lang w:val="en-US" w:eastAsia="zh-CN"/>
        </w:rPr>
        <w:t>5</w:t>
      </w:r>
      <w:r>
        <w:rPr>
          <w:rFonts w:hint="eastAsia" w:ascii="仿宋_GB2312" w:hAnsi="仿宋_GB2312" w:eastAsia="仿宋_GB2312" w:cs="仿宋_GB2312"/>
          <w:b/>
          <w:kern w:val="0"/>
          <w:sz w:val="32"/>
          <w:szCs w:val="32"/>
          <w:highlight w:val="none"/>
        </w:rPr>
        <w:t>式样）</w:t>
      </w:r>
      <w:r>
        <w:rPr>
          <w:rFonts w:hint="eastAsia" w:ascii="仿宋_GB2312" w:hAnsi="仿宋_GB2312" w:eastAsia="仿宋_GB2312" w:cs="仿宋_GB2312"/>
          <w:kern w:val="0"/>
          <w:sz w:val="32"/>
          <w:szCs w:val="32"/>
          <w:highlight w:val="none"/>
        </w:rPr>
        <w:t>。另外，</w:t>
      </w:r>
      <w:r>
        <w:rPr>
          <w:rFonts w:hint="eastAsia" w:ascii="仿宋_GB2312" w:hAnsi="仿宋_GB2312" w:eastAsia="仿宋_GB2312" w:cs="仿宋_GB2312"/>
          <w:b/>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.专业研究方向证明由何单位（部门）出具？</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年全日制普通高校毕业生《就业推荐表》标明专业研究方向的，可作为专业研究方向证明。</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.海归留学人员如何提供专业研究方向证明？</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.招聘岗位有其他要求（职业资格、专业工作经历等），应聘人员需要注意什么问题？</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招聘岗位有其他要求的，必须满足《202</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eastAsia="zh-CN"/>
        </w:rPr>
        <w:t>招远</w:t>
      </w:r>
      <w:r>
        <w:rPr>
          <w:rFonts w:hint="eastAsia" w:ascii="仿宋_GB2312" w:hAnsi="仿宋_GB2312" w:eastAsia="仿宋_GB2312" w:cs="仿宋_GB2312"/>
          <w:kern w:val="0"/>
          <w:sz w:val="32"/>
          <w:szCs w:val="32"/>
          <w:highlight w:val="none"/>
        </w:rPr>
        <w:t>市</w:t>
      </w:r>
      <w:r>
        <w:rPr>
          <w:rFonts w:hint="eastAsia" w:ascii="仿宋_GB2312" w:hAnsi="仿宋" w:eastAsia="仿宋_GB2312"/>
          <w:sz w:val="32"/>
          <w:szCs w:val="32"/>
          <w:highlight w:val="none"/>
        </w:rPr>
        <w:t>事业单位公开招聘工作人员岗位需求表</w:t>
      </w:r>
      <w:r>
        <w:rPr>
          <w:rFonts w:hint="eastAsia" w:ascii="仿宋_GB2312" w:hAnsi="仿宋_GB2312" w:eastAsia="仿宋_GB2312" w:cs="仿宋_GB2312"/>
          <w:kern w:val="0"/>
          <w:sz w:val="32"/>
          <w:szCs w:val="32"/>
          <w:highlight w:val="none"/>
        </w:rPr>
        <w:t>》中的所有条件才能报考。现场资格审查时，在《烟台市事业单位公开招聘工作人员报名登记表》相应空栏中，如实填写自己的有关情况，并出具证明材料原件和复印件。</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.招聘岗位没有对本科学段学历、专业等提出要求，现场资格审查时，应聘人员是否必须提交本科学历、学位证书？</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 w:eastAsia="仿宋_GB2312"/>
          <w:sz w:val="32"/>
          <w:szCs w:val="32"/>
          <w:highlight w:val="none"/>
        </w:rPr>
        <w:t>现场资格审查提交材料不全的，须在现场资格审查日次日17:00前提交。</w:t>
      </w:r>
      <w:r>
        <w:rPr>
          <w:rFonts w:ascii="仿宋_GB2312" w:hAnsi="仿宋" w:eastAsia="仿宋_GB2312"/>
          <w:sz w:val="32"/>
          <w:szCs w:val="32"/>
          <w:highlight w:val="none"/>
        </w:rPr>
        <w:t>单位</w:t>
      </w:r>
      <w:r>
        <w:rPr>
          <w:rFonts w:hint="eastAsia" w:ascii="仿宋_GB2312" w:hAnsi="仿宋" w:eastAsia="仿宋_GB2312"/>
          <w:sz w:val="32"/>
          <w:szCs w:val="32"/>
          <w:highlight w:val="none"/>
        </w:rPr>
        <w:t>同意报考证明</w:t>
      </w:r>
      <w:r>
        <w:rPr>
          <w:rFonts w:ascii="仿宋_GB2312" w:hAnsi="仿宋" w:eastAsia="仿宋_GB2312"/>
          <w:sz w:val="32"/>
          <w:szCs w:val="32"/>
          <w:highlight w:val="none"/>
        </w:rPr>
        <w:t>信</w:t>
      </w:r>
      <w:r>
        <w:rPr>
          <w:rFonts w:hint="eastAsia" w:ascii="仿宋_GB2312" w:hAnsi="仿宋" w:eastAsia="仿宋_GB2312"/>
          <w:sz w:val="32"/>
          <w:szCs w:val="32"/>
          <w:highlight w:val="none"/>
        </w:rPr>
        <w:t>因故不能在现场资格审查时提供的，也可在面试后第二个工作日17:00前提供。未</w:t>
      </w:r>
      <w:r>
        <w:rPr>
          <w:rFonts w:ascii="仿宋_GB2312" w:hAnsi="仿宋" w:eastAsia="仿宋_GB2312"/>
          <w:sz w:val="32"/>
          <w:szCs w:val="32"/>
          <w:highlight w:val="none"/>
        </w:rPr>
        <w:t>在</w:t>
      </w:r>
      <w:r>
        <w:rPr>
          <w:rFonts w:hint="eastAsia" w:ascii="仿宋_GB2312" w:hAnsi="仿宋" w:eastAsia="仿宋_GB2312"/>
          <w:sz w:val="32"/>
          <w:szCs w:val="32"/>
          <w:highlight w:val="none"/>
        </w:rPr>
        <w:t>规定时间内</w:t>
      </w:r>
      <w:r>
        <w:rPr>
          <w:rFonts w:ascii="仿宋_GB2312" w:hAnsi="仿宋" w:eastAsia="仿宋_GB2312"/>
          <w:sz w:val="32"/>
          <w:szCs w:val="32"/>
          <w:highlight w:val="none"/>
        </w:rPr>
        <w:t>提交有关材料</w:t>
      </w:r>
      <w:r>
        <w:rPr>
          <w:rFonts w:hint="eastAsia" w:ascii="仿宋_GB2312" w:hAnsi="仿宋" w:eastAsia="仿宋_GB2312"/>
          <w:sz w:val="32"/>
          <w:szCs w:val="32"/>
          <w:highlight w:val="none"/>
        </w:rPr>
        <w:t>、证明</w:t>
      </w:r>
      <w:r>
        <w:rPr>
          <w:rFonts w:ascii="仿宋_GB2312" w:hAnsi="仿宋" w:eastAsia="仿宋_GB2312"/>
          <w:sz w:val="32"/>
          <w:szCs w:val="32"/>
          <w:highlight w:val="none"/>
        </w:rPr>
        <w:t>的，视为弃权。经审查不具备报考条件的，取消其</w:t>
      </w:r>
      <w:r>
        <w:rPr>
          <w:rFonts w:hint="eastAsia" w:ascii="仿宋_GB2312" w:hAnsi="仿宋" w:eastAsia="仿宋_GB2312"/>
          <w:sz w:val="32"/>
          <w:szCs w:val="32"/>
          <w:highlight w:val="none"/>
        </w:rPr>
        <w:t>考</w:t>
      </w:r>
      <w:r>
        <w:rPr>
          <w:rFonts w:ascii="仿宋_GB2312" w:hAnsi="仿宋" w:eastAsia="仿宋_GB2312"/>
          <w:sz w:val="32"/>
          <w:szCs w:val="32"/>
          <w:highlight w:val="none"/>
        </w:rPr>
        <w:t>试资格。</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.如何查询是否进入面试范围？</w:t>
      </w:r>
    </w:p>
    <w:p>
      <w:pPr>
        <w:keepNext w:val="0"/>
        <w:keepLines w:val="0"/>
        <w:pageBreakBefore w:val="0"/>
        <w:kinsoku/>
        <w:wordWrap/>
        <w:overflowPunct/>
        <w:topLinePunct w:val="0"/>
        <w:bidi w:val="0"/>
        <w:spacing w:line="480" w:lineRule="exact"/>
        <w:ind w:firstLine="640" w:firstLineChars="200"/>
        <w:textAlignment w:val="auto"/>
        <w:rPr>
          <w:rFonts w:ascii="仿宋_GB2312" w:hAnsi="仿宋" w:eastAsia="仿宋_GB2312"/>
          <w:sz w:val="32"/>
          <w:szCs w:val="32"/>
          <w:highlight w:val="none"/>
        </w:rPr>
      </w:pPr>
      <w:r>
        <w:rPr>
          <w:rFonts w:hint="eastAsia" w:ascii="仿宋_GB2312" w:hAnsi="仿宋" w:eastAsia="仿宋_GB2312"/>
          <w:sz w:val="32"/>
          <w:szCs w:val="32"/>
          <w:highlight w:val="none"/>
        </w:rPr>
        <w:t>进入现场资格审查范围人员名单和包含递补情况的面试人员名单均在</w:t>
      </w:r>
      <w:r>
        <w:rPr>
          <w:rFonts w:hint="eastAsia" w:ascii="仿宋_GB2312" w:hAnsi="仿宋" w:eastAsia="仿宋_GB2312"/>
          <w:sz w:val="32"/>
          <w:szCs w:val="32"/>
          <w:highlight w:val="none"/>
          <w:lang w:eastAsia="zh-CN"/>
        </w:rPr>
        <w:t>招远市人民政府</w:t>
      </w:r>
      <w:r>
        <w:rPr>
          <w:rFonts w:hint="eastAsia" w:ascii="仿宋_GB2312" w:hAnsi="仿宋" w:eastAsia="仿宋_GB2312"/>
          <w:sz w:val="32"/>
          <w:szCs w:val="32"/>
          <w:highlight w:val="none"/>
        </w:rPr>
        <w:t>网站公布。</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.违纪违规应聘人员如何处理？</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.本次招聘是否指定辅导用书？</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.公开招聘期间有哪些联系方式？</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咨询招聘简章、报考岗位有关问题，请联系电话：0535-8216837（人社局）、8246383（教体局）、               8153517（卫健局）。</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咨询报名系统技术问题，请联系烟台市人力资源考试中心：0535-6683333。监督电话：0535-</w:t>
      </w:r>
      <w:r>
        <w:rPr>
          <w:rFonts w:hint="eastAsia" w:ascii="仿宋_GB2312" w:hAnsi="仿宋_GB2312" w:eastAsia="仿宋_GB2312" w:cs="仿宋_GB2312"/>
          <w:color w:val="auto"/>
          <w:kern w:val="0"/>
          <w:sz w:val="32"/>
          <w:szCs w:val="32"/>
          <w:highlight w:val="none"/>
          <w:lang w:val="en-US" w:eastAsia="zh-CN"/>
        </w:rPr>
        <w:t>8113904</w:t>
      </w:r>
      <w:r>
        <w:rPr>
          <w:rFonts w:hint="eastAsia" w:ascii="仿宋_GB2312" w:hAnsi="仿宋_GB2312" w:eastAsia="仿宋_GB2312" w:cs="仿宋_GB2312"/>
          <w:color w:val="auto"/>
          <w:kern w:val="0"/>
          <w:sz w:val="32"/>
          <w:szCs w:val="32"/>
          <w:highlight w:val="none"/>
        </w:rPr>
        <w:t>。</w:t>
      </w:r>
    </w:p>
    <w:p>
      <w:pPr>
        <w:keepNext w:val="0"/>
        <w:keepLines w:val="0"/>
        <w:pageBreakBefore w:val="0"/>
        <w:kinsoku/>
        <w:wordWrap/>
        <w:overflowPunct/>
        <w:topLinePunct w:val="0"/>
        <w:bidi w:val="0"/>
        <w:spacing w:line="480" w:lineRule="exact"/>
        <w:ind w:firstLine="640" w:firstLineChars="200"/>
        <w:textAlignment w:val="auto"/>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.应聘人员还需注意哪些问题？</w:t>
      </w:r>
    </w:p>
    <w:p>
      <w:pPr>
        <w:keepNext w:val="0"/>
        <w:keepLines w:val="0"/>
        <w:pageBreakBefore w:val="0"/>
        <w:kinsoku/>
        <w:wordWrap/>
        <w:overflowPunct/>
        <w:topLinePunct w:val="0"/>
        <w:bidi w:val="0"/>
        <w:spacing w:line="480" w:lineRule="exact"/>
        <w:ind w:firstLine="640" w:firstLineChars="200"/>
        <w:textAlignment w:val="auto"/>
        <w:rPr>
          <w:rFonts w:ascii="仿宋_GB2312" w:hAnsi="仿宋_GB2312" w:eastAsia="仿宋_GB2312" w:cs="仿宋_GB2312"/>
          <w:kern w:val="0"/>
          <w:sz w:val="32"/>
          <w:szCs w:val="32"/>
          <w:highlight w:val="none"/>
          <w:u w:val="single"/>
        </w:rPr>
      </w:pPr>
      <w:r>
        <w:rPr>
          <w:rFonts w:hint="eastAsia" w:ascii="仿宋_GB2312" w:hAnsi="仿宋_GB2312" w:eastAsia="仿宋_GB2312" w:cs="仿宋_GB2312"/>
          <w:sz w:val="32"/>
          <w:szCs w:val="32"/>
          <w:highlight w:val="none"/>
        </w:rPr>
        <w:t>《简章》附件与《简章》具备同等效力，凡在网上报名的应聘人员均视为同意《简章》及附件的相应规定。</w:t>
      </w:r>
      <w:r>
        <w:rPr>
          <w:rFonts w:hint="eastAsia" w:ascii="仿宋_GB2312" w:hAnsi="仿宋_GB2312" w:eastAsia="仿宋_GB2312" w:cs="仿宋_GB2312"/>
          <w:kern w:val="0"/>
          <w:sz w:val="32"/>
          <w:szCs w:val="32"/>
          <w:highlight w:val="none"/>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9A0462"/>
    <w:rsid w:val="057E569B"/>
    <w:rsid w:val="058614B9"/>
    <w:rsid w:val="05B42801"/>
    <w:rsid w:val="06752BEF"/>
    <w:rsid w:val="06DB1D60"/>
    <w:rsid w:val="06F30B2B"/>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2A30C6"/>
    <w:rsid w:val="1C3C24B1"/>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0C330FA"/>
    <w:rsid w:val="319E5CF2"/>
    <w:rsid w:val="3281474E"/>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0F574A"/>
    <w:rsid w:val="43291D4C"/>
    <w:rsid w:val="4345174B"/>
    <w:rsid w:val="434A29BF"/>
    <w:rsid w:val="43B050B3"/>
    <w:rsid w:val="443C1AF7"/>
    <w:rsid w:val="44574575"/>
    <w:rsid w:val="44AB432D"/>
    <w:rsid w:val="455331DD"/>
    <w:rsid w:val="456838D2"/>
    <w:rsid w:val="46BE199C"/>
    <w:rsid w:val="477D44E0"/>
    <w:rsid w:val="478011F7"/>
    <w:rsid w:val="47A42FFE"/>
    <w:rsid w:val="483B3346"/>
    <w:rsid w:val="483E6183"/>
    <w:rsid w:val="48EB2E13"/>
    <w:rsid w:val="49803E67"/>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594689"/>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417ACF"/>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0F9707F"/>
    <w:rsid w:val="61433BBC"/>
    <w:rsid w:val="616E30EF"/>
    <w:rsid w:val="61E42AAF"/>
    <w:rsid w:val="6252403B"/>
    <w:rsid w:val="62BC0544"/>
    <w:rsid w:val="62E07E00"/>
    <w:rsid w:val="634444C9"/>
    <w:rsid w:val="63576329"/>
    <w:rsid w:val="63677BA0"/>
    <w:rsid w:val="63F74B22"/>
    <w:rsid w:val="64746C17"/>
    <w:rsid w:val="64B94579"/>
    <w:rsid w:val="6539216D"/>
    <w:rsid w:val="65640C52"/>
    <w:rsid w:val="65B7255F"/>
    <w:rsid w:val="668D572F"/>
    <w:rsid w:val="66AC43D7"/>
    <w:rsid w:val="66CE54C6"/>
    <w:rsid w:val="66EF61DE"/>
    <w:rsid w:val="678A5D04"/>
    <w:rsid w:val="67AE3358"/>
    <w:rsid w:val="683B22B2"/>
    <w:rsid w:val="6850483E"/>
    <w:rsid w:val="68CB1F7E"/>
    <w:rsid w:val="690510B9"/>
    <w:rsid w:val="693449DD"/>
    <w:rsid w:val="69BB1A5C"/>
    <w:rsid w:val="69E84A00"/>
    <w:rsid w:val="6A8B3B60"/>
    <w:rsid w:val="6B22718A"/>
    <w:rsid w:val="6B521BA0"/>
    <w:rsid w:val="6B796D9D"/>
    <w:rsid w:val="6C2216A6"/>
    <w:rsid w:val="6C3B7920"/>
    <w:rsid w:val="6CA942B0"/>
    <w:rsid w:val="6CB33E68"/>
    <w:rsid w:val="6CDB09E2"/>
    <w:rsid w:val="6CDB2F5E"/>
    <w:rsid w:val="6D8F1832"/>
    <w:rsid w:val="6D8F5171"/>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 w:val="C9DA0E56"/>
    <w:rsid w:val="D9FF8F5D"/>
    <w:rsid w:val="DBFF54B6"/>
    <w:rsid w:val="DF7E7E41"/>
    <w:rsid w:val="FF7B9D3D"/>
    <w:rsid w:val="FFCF2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paragraph" w:customStyle="1" w:styleId="19">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28</TotalTime>
  <ScaleCrop>false</ScaleCrop>
  <LinksUpToDate>false</LinksUpToDate>
  <CharactersWithSpaces>7886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2017-01-01T06:53:00Z</dcterms:created>
  <dc:creator>烟台</dc:creator>
  <cp:lastModifiedBy>8221957</cp:lastModifiedBy>
  <cp:lastPrinted>2019-01-18T07:12:00Z</cp:lastPrinted>
  <dcterms:modified xsi:type="dcterms:W3CDTF">2023-02-16T06:21:29Z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