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/>
          <w:sz w:val="28"/>
          <w:szCs w:val="28"/>
        </w:rPr>
        <w:t>2：</w:t>
      </w:r>
    </w:p>
    <w:p>
      <w:pPr>
        <w:spacing w:line="500" w:lineRule="exact"/>
        <w:rPr>
          <w:rFonts w:hint="eastAsia" w:asci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 xml:space="preserve">  南浔区优先招聘2023年医学类专业应届毕业生</w:t>
      </w:r>
    </w:p>
    <w:p>
      <w:pPr>
        <w:spacing w:line="500" w:lineRule="exact"/>
        <w:ind w:firstLine="3240" w:firstLineChars="9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报名登记表</w:t>
      </w:r>
    </w:p>
    <w:p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3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52"/>
        <w:gridCol w:w="528"/>
        <w:gridCol w:w="1080"/>
        <w:gridCol w:w="1260"/>
        <w:gridCol w:w="1051"/>
        <w:gridCol w:w="184"/>
        <w:gridCol w:w="1035"/>
        <w:gridCol w:w="171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报考批次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eastAsia="仿宋_GB2312"/>
                <w:color w:val="000000"/>
                <w:sz w:val="24"/>
              </w:rPr>
              <w:t>岗位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执业证类别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执业范围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是否取得规培证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</w:t>
            </w:r>
          </w:p>
        </w:tc>
        <w:tc>
          <w:tcPr>
            <w:tcW w:w="57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研究生</w:t>
            </w:r>
          </w:p>
        </w:tc>
        <w:tc>
          <w:tcPr>
            <w:tcW w:w="57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所获</w:t>
            </w:r>
            <w:r>
              <w:rPr>
                <w:rFonts w:hint="eastAsia" w:eastAsia="仿宋_GB2312"/>
                <w:color w:val="000000"/>
                <w:sz w:val="24"/>
              </w:rPr>
              <w:t>荣誉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科研项目及论文、担任过的职务等</w:t>
            </w:r>
          </w:p>
        </w:tc>
        <w:tc>
          <w:tcPr>
            <w:tcW w:w="7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8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/>
                <w:szCs w:val="21"/>
              </w:rPr>
              <w:t xml:space="preserve">申请人（签名）：    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szCs w:val="21"/>
              </w:rPr>
              <w:t xml:space="preserve">         年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 xml:space="preserve"> 月  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单位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见</w:t>
            </w:r>
          </w:p>
        </w:tc>
        <w:tc>
          <w:tcPr>
            <w:tcW w:w="7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default" w:ascii="仿宋_GB2312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                                     </w:t>
            </w: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napToGrid w:val="0"/>
        <w:spacing w:line="240" w:lineRule="atLeast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hint="eastAsia" w:eastAsia="仿宋_GB2312"/>
          <w:color w:val="000000"/>
          <w:szCs w:val="21"/>
          <w:lang w:val="en-US" w:eastAsia="zh-CN"/>
        </w:rPr>
        <w:t>本人</w:t>
      </w:r>
      <w:r>
        <w:rPr>
          <w:rFonts w:hint="eastAsia" w:eastAsia="仿宋_GB2312"/>
          <w:color w:val="000000"/>
          <w:szCs w:val="21"/>
        </w:rPr>
        <w:t>身份证、就业推荐表、就业协议书以及报考岗位要求的其他材料原件及复印件和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1张，</w:t>
      </w:r>
      <w:r>
        <w:rPr>
          <w:rFonts w:hint="eastAsia" w:ascii="仿宋_GB2312" w:eastAsia="仿宋_GB2312"/>
          <w:szCs w:val="21"/>
        </w:rPr>
        <w:t>每人限报一个岗位。</w:t>
      </w:r>
    </w:p>
    <w:p/>
    <w:sectPr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WVkODgyZGQ4NTMxZWIzZjM1ZWQ1Y2U0YjJlMjIifQ=="/>
  </w:docVars>
  <w:rsids>
    <w:rsidRoot w:val="2E175C82"/>
    <w:rsid w:val="01710365"/>
    <w:rsid w:val="0CE072D3"/>
    <w:rsid w:val="137E4F3C"/>
    <w:rsid w:val="1EBB6C6C"/>
    <w:rsid w:val="1EE14925"/>
    <w:rsid w:val="2E175C82"/>
    <w:rsid w:val="31921AAF"/>
    <w:rsid w:val="3330157F"/>
    <w:rsid w:val="3EBD5502"/>
    <w:rsid w:val="52F90BD5"/>
    <w:rsid w:val="56082853"/>
    <w:rsid w:val="65C76964"/>
    <w:rsid w:val="6B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12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2022-11-25T09:28:00Z</dcterms:created>
  <dc:creator>吉</dc:creator>
  <cp:lastModifiedBy>homotopy</cp:lastModifiedBy>
  <dcterms:modified xsi:type="dcterms:W3CDTF">2023-02-20T13:43:39Z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39C00F0743024DF2B150C542AEBAE777</vt:lpwstr>
  </property>
</Properties>
</file>