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41" w:tblpY="17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28"/>
        <w:gridCol w:w="747"/>
        <w:gridCol w:w="615"/>
        <w:gridCol w:w="509"/>
        <w:gridCol w:w="638"/>
        <w:gridCol w:w="1146"/>
        <w:gridCol w:w="764"/>
        <w:gridCol w:w="766"/>
        <w:gridCol w:w="681"/>
        <w:gridCol w:w="766"/>
        <w:gridCol w:w="766"/>
        <w:gridCol w:w="196"/>
        <w:gridCol w:w="390"/>
        <w:gridCol w:w="495"/>
        <w:gridCol w:w="458"/>
        <w:gridCol w:w="770"/>
        <w:gridCol w:w="773"/>
        <w:gridCol w:w="770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附件:1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53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Style w:val="4"/>
                <w:b/>
                <w:bCs/>
                <w:sz w:val="44"/>
                <w:szCs w:val="44"/>
                <w:lang w:val="en-US" w:eastAsia="zh-CN" w:bidi="ar"/>
              </w:rPr>
              <w:t>东莞市口岸服务中心</w:t>
            </w:r>
            <w:r>
              <w:rPr>
                <w:rStyle w:val="5"/>
                <w:rFonts w:eastAsia="宋体"/>
                <w:b/>
                <w:bCs/>
                <w:sz w:val="44"/>
                <w:szCs w:val="44"/>
                <w:lang w:val="en-US" w:eastAsia="zh-CN" w:bidi="ar"/>
              </w:rPr>
              <w:t>202</w:t>
            </w:r>
            <w:r>
              <w:rPr>
                <w:rStyle w:val="5"/>
                <w:rFonts w:hint="eastAsia" w:eastAsia="宋体"/>
                <w:b/>
                <w:bCs/>
                <w:sz w:val="44"/>
                <w:szCs w:val="44"/>
                <w:lang w:val="en-US" w:eastAsia="zh-CN" w:bidi="ar"/>
              </w:rPr>
              <w:t>3</w:t>
            </w:r>
            <w:r>
              <w:rPr>
                <w:rStyle w:val="4"/>
                <w:b/>
                <w:bCs/>
                <w:sz w:val="44"/>
                <w:szCs w:val="44"/>
                <w:lang w:val="en-US" w:eastAsia="zh-CN" w:bidi="ar"/>
              </w:rPr>
              <w:t>年自主公开招聘聘用人员岗位表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9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6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77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专业（研究生）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专业（本科）</w:t>
            </w:r>
          </w:p>
        </w:tc>
        <w:tc>
          <w:tcPr>
            <w:tcW w:w="3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-PUA" w:hAnsi="宋体-PUA" w:eastAsia="宋体-PUA" w:cs="宋体-PU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东莞市商务局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东莞市口岸服务中心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第三类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从事口岸相关信息化系统项目管理、软件开发、软硬件运行维护、企业咨询服务等相关工作。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社会人员/应届毕业生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27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计算机科学与技术（A0812）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软件工程（A0835）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计算机技术硕士（专业硕士）（A084004）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软件工程硕士（专业硕士）（A084005)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1.社会人员需2年工作经验（以社保参保时间为准）；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.需要夜间值班，保障服务器及网络设备24小时运行。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.上班地点：东莞市内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637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8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35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备注：年龄和工作经验时间计算截止到2023年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panose1 w:val="02010600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7584B"/>
    <w:rsid w:val="047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56"/>
      <w:szCs w:val="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2023-02-20T08:58:00Z</dcterms:created>
  <dc:creator>hp</dc:creator>
  <cp:lastModifiedBy>hp</cp:lastModifiedBy>
  <dcterms:modified xsi:type="dcterms:W3CDTF">2023-02-20T08:58:47Z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