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r>
        <w:rPr>
          <w:rFonts w:hint="eastAsia" w:ascii="仿宋" w:hAnsi="仿宋" w:eastAsia="仿宋" w:cs="仿宋"/>
          <w:sz w:val="28"/>
          <w:szCs w:val="28"/>
        </w:rPr>
        <w:t>附件5</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361" w:firstLineChars="100"/>
        <w:textAlignment w:val="auto"/>
        <w:rPr>
          <w:rFonts w:hint="eastAsia" w:ascii="宋体" w:hAnsi="宋体" w:eastAsia="宋体" w:cs="宋体"/>
          <w:b/>
          <w:bCs/>
          <w:sz w:val="36"/>
          <w:szCs w:val="36"/>
        </w:rPr>
      </w:pPr>
      <w:r>
        <w:rPr>
          <w:rFonts w:hint="eastAsia" w:ascii="宋体" w:hAnsi="宋体" w:eastAsia="宋体" w:cs="宋体"/>
          <w:b/>
          <w:bCs/>
          <w:sz w:val="36"/>
          <w:szCs w:val="36"/>
          <w:lang w:eastAsia="zh-CN"/>
        </w:rPr>
        <w:t>公安县</w:t>
      </w:r>
      <w:r>
        <w:rPr>
          <w:rFonts w:hint="eastAsia" w:ascii="宋体" w:hAnsi="宋体" w:eastAsia="宋体" w:cs="宋体"/>
          <w:b/>
          <w:bCs/>
          <w:sz w:val="36"/>
          <w:szCs w:val="36"/>
        </w:rPr>
        <w:t>事业单位2023年统一公开招聘工作人员</w:t>
      </w:r>
    </w:p>
    <w:p>
      <w:pPr>
        <w:keepNext w:val="0"/>
        <w:keepLines w:val="0"/>
        <w:pageBreakBefore w:val="0"/>
        <w:widowControl w:val="0"/>
        <w:kinsoku/>
        <w:wordWrap/>
        <w:overflowPunct/>
        <w:topLinePunct w:val="0"/>
        <w:autoSpaceDE/>
        <w:autoSpaceDN/>
        <w:bidi w:val="0"/>
        <w:adjustRightInd/>
        <w:snapToGrid/>
        <w:spacing w:line="360" w:lineRule="exact"/>
        <w:ind w:firstLine="2530" w:firstLineChars="700"/>
        <w:textAlignment w:val="auto"/>
        <w:rPr>
          <w:rFonts w:hint="eastAsia" w:ascii="宋体" w:hAnsi="宋体" w:eastAsia="宋体" w:cs="宋体"/>
          <w:b/>
          <w:bCs/>
          <w:sz w:val="36"/>
          <w:szCs w:val="36"/>
        </w:rPr>
      </w:pPr>
      <w:r>
        <w:rPr>
          <w:rFonts w:hint="eastAsia" w:ascii="宋体" w:hAnsi="宋体" w:eastAsia="宋体" w:cs="宋体"/>
          <w:b/>
          <w:bCs/>
          <w:sz w:val="36"/>
          <w:szCs w:val="36"/>
        </w:rPr>
        <w:t>考试加分事项说明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为进一步引导和鼓励高校毕业生到基层工作、参军入伍，落实相关优惠政策，依据《</w:t>
      </w:r>
      <w:r>
        <w:rPr>
          <w:rFonts w:hint="eastAsia" w:ascii="仿宋" w:hAnsi="仿宋" w:eastAsia="仿宋" w:cs="仿宋"/>
          <w:sz w:val="28"/>
          <w:szCs w:val="28"/>
          <w:lang w:eastAsia="zh-CN"/>
        </w:rPr>
        <w:t>公安县</w:t>
      </w:r>
      <w:r>
        <w:rPr>
          <w:rFonts w:hint="eastAsia" w:ascii="仿宋" w:hAnsi="仿宋" w:eastAsia="仿宋" w:cs="仿宋"/>
          <w:sz w:val="28"/>
          <w:szCs w:val="28"/>
        </w:rPr>
        <w:t>事业单位2023年统一公开招聘工作人员公告》，现就“三支一扶”计划、大学生志愿服务西部计划项目人员和高校毕业生退役士兵考试加分有关事项说明如下：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三支一扶”计划、大学生志愿服务西部计划项目人员在2023年7月31日前服务期满2年且考核合格（称职），高校毕业生退役士兵在军队服役5年（含）以上，报名本次招聘，参加了公共科目统一笔试，且笔试卷面成绩达到最低合格线的，可在折合成百分制的笔试成绩上增加5分。上述2个项目部分人员选派报到时间在7月之后，当年同批次、无其他特殊情况的，可视为服务期满。</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二、上述人员笔试成绩加分计算公式：（《职业能力倾向测验》+《综合应用能力》卷面得分）÷3+5分＝笔试成绩。</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三、上述人员中已经被公开招聘为事业单位工作人员或招录为公务员（参照公务员法管理人员）的，或报考定向招聘相应人员岗位的，不再享受此加分优惠政策。</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四、符合相关条件的报考人员填写《</w:t>
      </w:r>
      <w:r>
        <w:rPr>
          <w:rStyle w:val="5"/>
          <w:rFonts w:hint="eastAsia" w:ascii="仿宋" w:hAnsi="仿宋" w:eastAsia="仿宋" w:cs="仿宋"/>
          <w:sz w:val="28"/>
          <w:szCs w:val="28"/>
        </w:rPr>
        <w:t>荆州市</w:t>
      </w:r>
      <w:r>
        <w:rPr>
          <w:rStyle w:val="5"/>
          <w:rFonts w:hint="eastAsia" w:ascii="仿宋" w:hAnsi="仿宋" w:eastAsia="仿宋" w:cs="仿宋"/>
          <w:sz w:val="28"/>
          <w:szCs w:val="28"/>
          <w:lang w:eastAsia="zh-CN"/>
        </w:rPr>
        <w:t>事业单位</w:t>
      </w:r>
      <w:r>
        <w:rPr>
          <w:rStyle w:val="5"/>
          <w:rFonts w:hint="eastAsia" w:ascii="仿宋" w:hAnsi="仿宋" w:eastAsia="仿宋" w:cs="仿宋"/>
          <w:sz w:val="28"/>
          <w:szCs w:val="28"/>
        </w:rPr>
        <w:t>2023年度统一公开招聘考试加分申请表</w:t>
      </w:r>
      <w:r>
        <w:rPr>
          <w:rFonts w:hint="eastAsia" w:ascii="仿宋" w:hAnsi="仿宋" w:eastAsia="仿宋" w:cs="仿宋"/>
          <w:sz w:val="28"/>
          <w:szCs w:val="28"/>
        </w:rPr>
        <w:t>》（附件</w:t>
      </w:r>
      <w:r>
        <w:rPr>
          <w:rFonts w:hint="eastAsia" w:ascii="仿宋" w:hAnsi="仿宋" w:eastAsia="仿宋" w:cs="仿宋"/>
          <w:sz w:val="28"/>
          <w:szCs w:val="28"/>
          <w:lang w:val="en-US" w:eastAsia="zh-CN"/>
        </w:rPr>
        <w:t>6</w:t>
      </w:r>
      <w:r>
        <w:rPr>
          <w:rFonts w:hint="eastAsia" w:ascii="仿宋" w:hAnsi="仿宋" w:eastAsia="仿宋" w:cs="仿宋"/>
          <w:sz w:val="28"/>
          <w:szCs w:val="28"/>
        </w:rPr>
        <w:t>），于2023年3月</w:t>
      </w:r>
      <w:r>
        <w:rPr>
          <w:rFonts w:hint="eastAsia" w:ascii="仿宋" w:hAnsi="仿宋" w:eastAsia="仿宋" w:cs="仿宋"/>
          <w:sz w:val="28"/>
          <w:szCs w:val="28"/>
          <w:lang w:val="en-US" w:eastAsia="zh-CN"/>
        </w:rPr>
        <w:t>7</w:t>
      </w:r>
      <w:r>
        <w:rPr>
          <w:rFonts w:hint="eastAsia" w:ascii="仿宋" w:hAnsi="仿宋" w:eastAsia="仿宋" w:cs="仿宋"/>
          <w:sz w:val="28"/>
          <w:szCs w:val="28"/>
        </w:rPr>
        <w:t>日至3月</w:t>
      </w:r>
      <w:r>
        <w:rPr>
          <w:rFonts w:hint="eastAsia" w:ascii="仿宋" w:hAnsi="仿宋" w:eastAsia="仿宋" w:cs="仿宋"/>
          <w:sz w:val="28"/>
          <w:szCs w:val="28"/>
          <w:lang w:val="en-US" w:eastAsia="zh-CN"/>
        </w:rPr>
        <w:t>10</w:t>
      </w:r>
      <w:r>
        <w:rPr>
          <w:rFonts w:hint="eastAsia" w:ascii="仿宋" w:hAnsi="仿宋" w:eastAsia="仿宋" w:cs="仿宋"/>
          <w:sz w:val="28"/>
          <w:szCs w:val="28"/>
        </w:rPr>
        <w:t>日报送项目主管部门审核后的表格至荆州市人力资源和社会保障局事业单位人事管理科（沙市区太岳东路8号1号楼207室），期间未提交的不再受理。</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五、</w:t>
      </w:r>
      <w:r>
        <w:rPr>
          <w:rFonts w:hint="eastAsia" w:ascii="仿宋" w:hAnsi="仿宋" w:eastAsia="仿宋" w:cs="仿宋"/>
          <w:sz w:val="28"/>
          <w:szCs w:val="28"/>
          <w:shd w:val="clear" w:fill="FFFFFF"/>
        </w:rPr>
        <w:t>申请人员名单经审核确认，由荆州市人力资源和社会保障局统一公示后落实加分事宜。</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六、</w:t>
      </w:r>
      <w:r>
        <w:rPr>
          <w:rFonts w:hint="eastAsia" w:ascii="仿宋" w:hAnsi="仿宋" w:eastAsia="仿宋" w:cs="仿宋"/>
          <w:sz w:val="28"/>
          <w:szCs w:val="28"/>
        </w:rPr>
        <w:t>“三支一扶”计划人员由荆州市人力资源和社会保障局审核，大学生志愿服务西部计划项目人员由共青团荆州市委审核，高校毕业生退役士兵由荆州市退役军人事务局审核。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联系方式：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1.“三支一扶”计划项目人员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联系人：张德亮   电话：0716—8512492；  邮箱：2307894136@qq.com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2.大学生志愿服务西部计划项目人员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联系人：彭炜；   电话：13872442688；  邮箱：41803720@qq.com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3.高校毕业生退役士兵：</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     联系人：胡晓冬； 电话：18707213227；  邮箱：1208858565@qq.com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FjOWNlMzllNTk0ZjEwNWEyMGUzZWE5MzAzY2EifQ=="/>
  </w:docVars>
  <w:rsids>
    <w:rsidRoot w:val="789B04EA"/>
    <w:rsid w:val="30F00FFE"/>
    <w:rsid w:val="39167ACA"/>
    <w:rsid w:val="39BB0A2C"/>
    <w:rsid w:val="3AE919FE"/>
    <w:rsid w:val="422067DD"/>
    <w:rsid w:val="5AD32AF1"/>
    <w:rsid w:val="60312F30"/>
    <w:rsid w:val="75725B16"/>
    <w:rsid w:val="76CB6817"/>
    <w:rsid w:val="789B0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customStyle="1" w:styleId="5">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769</Words>
  <Characters>867</Characters>
  <Lines>0</Lines>
  <Paragraphs>0</Paragraphs>
  <TotalTime>4</TotalTime>
  <ScaleCrop>false</ScaleCrop>
  <LinksUpToDate>false</LinksUpToDate>
  <CharactersWithSpaces>911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2023-02-18T04:14:00Z</dcterms:created>
  <dc:creator>Administrator</dc:creator>
  <cp:lastModifiedBy>安静丶世界</cp:lastModifiedBy>
  <cp:lastPrinted>2023-02-22T01:16:33Z</cp:lastPrinted>
  <dcterms:modified xsi:type="dcterms:W3CDTF">2023-02-22T01:16:39Z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B460B60DB9024318B8636852BED2D8EF</vt:lpwstr>
  </property>
</Properties>
</file>