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E64" w:rsidRDefault="00120264">
      <w:pPr>
        <w:adjustRightInd w:val="0"/>
        <w:snapToGrid w:val="0"/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28"/>
          <w:szCs w:val="28"/>
        </w:rPr>
        <w:t>附件</w:t>
      </w:r>
      <w:r>
        <w:rPr>
          <w:rFonts w:ascii="Times New Roman" w:eastAsia="黑体" w:hAnsi="Times New Roman" w:cs="Times New Roman"/>
          <w:sz w:val="28"/>
          <w:szCs w:val="28"/>
        </w:rPr>
        <w:t>1</w:t>
      </w:r>
    </w:p>
    <w:p w:rsidR="000B3E64" w:rsidRDefault="00120264">
      <w:pPr>
        <w:adjustRightInd w:val="0"/>
        <w:snapToGrid w:val="0"/>
        <w:spacing w:afterLines="50" w:after="156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黄河三角洲智能农机装备产业研究院（筹）</w:t>
      </w:r>
      <w:r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  <w:t>2023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年度人才需求情况汇总表</w:t>
      </w:r>
    </w:p>
    <w:tbl>
      <w:tblPr>
        <w:tblW w:w="13589" w:type="dxa"/>
        <w:jc w:val="center"/>
        <w:tblLook w:val="04A0" w:firstRow="1" w:lastRow="0" w:firstColumn="1" w:lastColumn="0" w:noHBand="0" w:noVBand="1"/>
      </w:tblPr>
      <w:tblGrid>
        <w:gridCol w:w="709"/>
        <w:gridCol w:w="1980"/>
        <w:gridCol w:w="2268"/>
        <w:gridCol w:w="708"/>
        <w:gridCol w:w="1418"/>
        <w:gridCol w:w="1417"/>
        <w:gridCol w:w="3544"/>
        <w:gridCol w:w="1545"/>
      </w:tblGrid>
      <w:tr w:rsidR="000B3E64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</w:rPr>
              <w:t>需求专业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</w:rPr>
              <w:br/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</w:rPr>
              <w:t>（一级学科）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</w:rPr>
              <w:t>研究方向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</w:rPr>
              <w:t>需求人数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</w:rPr>
              <w:t>岗位类型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</w:rPr>
              <w:t>学历学位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</w:rPr>
              <w:t>其他条件要求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 w:val="22"/>
              </w:rPr>
              <w:t>备注</w:t>
            </w:r>
          </w:p>
        </w:tc>
      </w:tr>
      <w:tr w:rsidR="000B3E64">
        <w:trPr>
          <w:trHeight w:val="68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农业工程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农业机械化工程领域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学术带头人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博士研究生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副高级以上职称，具有良好的科研背景，取得优秀的科研成果。主持领域内省部级科研项目不少于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项，国家重点研发计划课题子任务及以上不少于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项或国家自然基金项目不少于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项，授权专利不少于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项（第一位），年龄不超过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45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周岁。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0B3E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B3E64">
        <w:trPr>
          <w:trHeight w:val="68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机械工程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数字化设计与分析、工业设计、机电液一体化设计、生产制造装备研发及相关领域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学术带头人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博士研究生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副高级以上职称，具有良好的科研背景，取得优秀的科研成果。主持领域内省部级科研项目不少于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项，国家重点研发计划课题子任务及以上不少于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项或国家自然基金项目不少于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项，授权专利不少于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项（第一位），年龄不超过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45</w:t>
            </w: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周岁。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0B3E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B3E64">
        <w:trPr>
          <w:trHeight w:val="68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农业工程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农业机械化工程领域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技术研发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博士研究生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具有良好的科研背景，取得优秀的科研成果。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具备较强的语言表达、组织协调能力与深厚理论功底</w:t>
            </w:r>
          </w:p>
        </w:tc>
      </w:tr>
      <w:tr w:rsidR="000B3E64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机械工程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数字化设计与分析及相关领域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技术研发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博士研究生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具有良好的科研背景，取得优秀的科研成果。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0B3E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B3E64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lastRenderedPageBreak/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机械工程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工业设计相关领域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技术研发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博士研究生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具有良好的科研背景，取得优秀的科研成果。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0B3E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B3E64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机械工程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机电液一体化设计及相关领域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技术研发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博士研究生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具有良好的科研背景，取得优秀的科研成果。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0B3E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B3E64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机械工程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生产制造装备研发及相关领域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技术研发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博士研究生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具有良好的科研背景，取得优秀的科研成果。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0B3E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B3E64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控制科学与工程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生产自动化设计及相关领域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技术研发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博士研究生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具有良好的科研背景，取得优秀的科研成果。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0B3E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B3E64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材料科学与工程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材料制备、成型、热处理等相关领域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技术研发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博士研究生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具有良好的科研背景，取得优秀的科研成果。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0B3E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0B3E64">
        <w:trPr>
          <w:trHeight w:val="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电子信息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智能化信息化技术及装备相关领域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技术研发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博士研究生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3E64" w:rsidRDefault="001202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2"/>
              </w:rPr>
              <w:t>具有良好的科研背景，取得优秀的科研成果。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E64" w:rsidRDefault="000B3E64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0B3E64" w:rsidRDefault="000B3E64"/>
    <w:sectPr w:rsidR="000B3E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4YjI2ZDZhOGQ1NGUzN2JiNTEzN2YwNTE1NmQ3MWIifQ=="/>
  </w:docVars>
  <w:rsids>
    <w:rsidRoot w:val="346A6098"/>
    <w:rsid w:val="000B3E64"/>
    <w:rsid w:val="00120264"/>
    <w:rsid w:val="346A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A640B4-134C-4626-AB7E-DCE0BC07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2023-02-22T02:21:00Z</dcterms:created>
  <dcterms:modified xsi:type="dcterms:W3CDTF">2023-02-22T02:21:00Z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BF847B8516F641878D9C4AE19F5B8DF2</vt:lpwstr>
  </property>
</Properties>
</file>