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24"/>
          <w:szCs w:val="24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28"/>
          <w:szCs w:val="28"/>
          <w:lang w:bidi="ar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食品检验检测中心（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台州市药品检验研究院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2023年公开招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聘药品检验人员计划表</w:t>
      </w:r>
    </w:p>
    <w:tbl>
      <w:tblPr>
        <w:tblStyle w:val="2"/>
        <w:tblW w:w="10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739"/>
        <w:gridCol w:w="1060"/>
        <w:gridCol w:w="696"/>
        <w:gridCol w:w="1334"/>
        <w:gridCol w:w="1280"/>
        <w:gridCol w:w="1384"/>
        <w:gridCol w:w="896"/>
        <w:gridCol w:w="836"/>
        <w:gridCol w:w="1178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3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所需资格条件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笔试科目及分数比例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面试形式及分数比例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学历专业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4" w:hRule="atLeast"/>
          <w:jc w:val="center"/>
        </w:trPr>
        <w:tc>
          <w:tcPr>
            <w:tcW w:w="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药品检验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硕士研究生/硕士及以上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药物分析学、药物化学、药剂学、药学、中药分析学、中药鉴定学、制药工程、制药工程学、中药学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2023年全日制普通高校毕业生。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《药品检验专业知识》40%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结构化面试60%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0576-</w:t>
            </w: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</w:rPr>
              <w:t>88552638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88320887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1CC4742"/>
    <w:rsid w:val="21C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2023-02-23T08:03:00Z</dcterms:created>
  <dc:creator>阿鱼</dc:creator>
  <cp:lastModifiedBy>阿鱼</cp:lastModifiedBy>
  <dcterms:modified xsi:type="dcterms:W3CDTF">2023-02-23T08:05:04Z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AAE955D67F5F455F80FF8779314D5AD9</vt:lpwstr>
  </property>
</Properties>
</file>