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eastAsia="zh-CN"/>
        </w:rPr>
        <w:t>沅陵县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/>
        </w:rPr>
        <w:t>2023年企事业单位引进高层次及急需紧缺人才需求目录</w:t>
      </w:r>
    </w:p>
    <w:tbl>
      <w:tblPr>
        <w:tblStyle w:val="8"/>
        <w:tblW w:w="15780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282"/>
        <w:gridCol w:w="641"/>
        <w:gridCol w:w="972"/>
        <w:gridCol w:w="635"/>
        <w:gridCol w:w="1065"/>
        <w:gridCol w:w="1365"/>
        <w:gridCol w:w="1845"/>
        <w:gridCol w:w="1665"/>
        <w:gridCol w:w="780"/>
        <w:gridCol w:w="1545"/>
        <w:gridCol w:w="100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22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64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594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是否限应届毕业生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引进单位待遇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联系人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15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5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80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沅陵县委党校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文史哲大类、经济和管理学大类、法学类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学历、职称达到其中一项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均可报名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李音好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13874538979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沅陵县茶叶技术推广站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（沅陵县农业农村局）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茶叶种植指导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茶学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学历、职称达到其中一项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均可报名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向志玉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15074597497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沅陵县农业综合服务中心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（沅陵县农业农村局）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农学大类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学历、职称达到其中一项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均可报名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向志玉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15074597497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沅陵县中药材产业发展服务中心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（沅陵县林业局）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植物学、林业与园艺类、作物学类、林学类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学历、职称达到其中一项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均可报名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张良先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13874581013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1401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沅陵县国土空间规划服务中心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（沅陵县自然资源局）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土建类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学历、职称达到其中一项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均可报名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张文籍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13487403222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沅陵县旅游发展事务中心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（沅陵县文化旅游广电体育局）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学历、职称达到其中一项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均可报名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覃燕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0745-4229845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1601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沅陵县市场监督管理局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检验检测所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副高级职称及以上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食品与生物类、食品检验与生物类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李亚茜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0745-4234517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1701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沅陵县融媒体中心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学历、职称达到其中一项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均可报名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张凌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13397655590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沅陵县筲箕湾镇人民政府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农业综合服务中心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副高级及以上专业技术职称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农学大类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学历、职称达到其中一项均可报名。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张雯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15096271846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1901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沅陵县官庄镇人民政府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农业综合服务中心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副高级及以上专业技术职称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农学大类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学历、职称达到其中一项均可报名。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李倩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13107424592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沅陵县借母溪乡人民政府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社会事务综合服务中心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副高级及以上专业技术职称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学历、职称达到其中一项均可报名。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李均铭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15707499510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沅陵县人民医院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（沅陵县卫生健康局）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副高级及以上专业技术职称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学历、职称达到其中一项均可报名。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王力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0745-4229612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沅陵县人民医院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（沅陵县卫生健康局）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副高级及以上专业技术职称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口腔医学、口腔医学硕士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王力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0745-4229612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沅陵县中医医院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（沅陵县卫生健康局）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执业医师及以上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13787458108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</w:t>
            </w:r>
          </w:p>
        </w:tc>
        <w:tc>
          <w:tcPr>
            <w:tcW w:w="22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沅陵辰州投资集团有限公司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国企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副高级及以上专业技术职称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金融、财务类专业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具有两年以上工作经历，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学历、职称达到其中一项均可报名。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试用期优秀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，人才津贴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马林枫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13487452200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</w:t>
            </w:r>
          </w:p>
        </w:tc>
        <w:tc>
          <w:tcPr>
            <w:tcW w:w="22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国企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工程管理人员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副高级及以上专业技术职称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具有两年以上工作经历，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学历、职称达到其中一项均可报名。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试用期优秀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，人才津贴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马林枫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13487452200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</w:t>
            </w:r>
          </w:p>
        </w:tc>
        <w:tc>
          <w:tcPr>
            <w:tcW w:w="22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沅陵县成瑞祥粉体材料科技有限公司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副高级职称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化学工程与技术类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熟悉有机硅胶材料,负责有机硅胶技术研发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年薪12万至30万元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，人才津贴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赵珍文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18897478966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</w:t>
            </w:r>
          </w:p>
        </w:tc>
        <w:tc>
          <w:tcPr>
            <w:tcW w:w="22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化工与制药类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熟悉有机硅胶材料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月薪5000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，人才津贴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赵珍文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18897478966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沅陵县土家王食品有限责任公司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食品与生物类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熟悉腊制品的研究、开发、创新，熟食的休闲食品的防腐剂研究。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月薪4000-600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0元，人才津贴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按相关政策执行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邓吉良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15674059999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32" w:charSpace="0"/>
        </w:sectPr>
      </w:pPr>
      <w:bookmarkStart w:id="0" w:name="_GoBack"/>
      <w:bookmarkEnd w:id="0"/>
    </w:p>
    <w:p>
      <w:pPr>
        <w:numPr>
          <w:ilvl w:val="0"/>
          <w:numId w:val="0"/>
        </w:numPr>
      </w:pPr>
    </w:p>
    <w:sectPr>
      <w:footerReference r:id="rId4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YjQ5MWE3NGMwNzlmMDBhMGNkODcxNTZhOTZiZGEifQ=="/>
  </w:docVars>
  <w:rsids>
    <w:rsidRoot w:val="00000000"/>
    <w:rsid w:val="00D043F3"/>
    <w:rsid w:val="013E2686"/>
    <w:rsid w:val="01C25065"/>
    <w:rsid w:val="030D0E72"/>
    <w:rsid w:val="035E0DBD"/>
    <w:rsid w:val="06D23178"/>
    <w:rsid w:val="074E5CCD"/>
    <w:rsid w:val="0787031C"/>
    <w:rsid w:val="07CB6A6C"/>
    <w:rsid w:val="0837544C"/>
    <w:rsid w:val="098A78CF"/>
    <w:rsid w:val="09CE2DAC"/>
    <w:rsid w:val="0A9D3D7A"/>
    <w:rsid w:val="0B212561"/>
    <w:rsid w:val="0C6A07D3"/>
    <w:rsid w:val="159D7523"/>
    <w:rsid w:val="16377978"/>
    <w:rsid w:val="18E904D5"/>
    <w:rsid w:val="1D75320B"/>
    <w:rsid w:val="1E8E6435"/>
    <w:rsid w:val="22BB36DF"/>
    <w:rsid w:val="2841150C"/>
    <w:rsid w:val="2A7368FE"/>
    <w:rsid w:val="2B2B6BAE"/>
    <w:rsid w:val="2B564265"/>
    <w:rsid w:val="2C2032F5"/>
    <w:rsid w:val="304B466F"/>
    <w:rsid w:val="336D071C"/>
    <w:rsid w:val="353755CC"/>
    <w:rsid w:val="365F3F53"/>
    <w:rsid w:val="3978552A"/>
    <w:rsid w:val="3A127C30"/>
    <w:rsid w:val="3C025A83"/>
    <w:rsid w:val="40AC658E"/>
    <w:rsid w:val="42AF7C9D"/>
    <w:rsid w:val="42CB5D24"/>
    <w:rsid w:val="452447A4"/>
    <w:rsid w:val="4535148A"/>
    <w:rsid w:val="469C3B99"/>
    <w:rsid w:val="475A6B18"/>
    <w:rsid w:val="492B06DF"/>
    <w:rsid w:val="4B233D3C"/>
    <w:rsid w:val="4D5262CE"/>
    <w:rsid w:val="4F6A7D21"/>
    <w:rsid w:val="4F7E5326"/>
    <w:rsid w:val="525172C0"/>
    <w:rsid w:val="578D147F"/>
    <w:rsid w:val="5C3B2BBF"/>
    <w:rsid w:val="5FE30598"/>
    <w:rsid w:val="61B95521"/>
    <w:rsid w:val="631A2617"/>
    <w:rsid w:val="64471642"/>
    <w:rsid w:val="67292562"/>
    <w:rsid w:val="692F2953"/>
    <w:rsid w:val="69B36169"/>
    <w:rsid w:val="6A7379C8"/>
    <w:rsid w:val="6D411A82"/>
    <w:rsid w:val="715B005C"/>
    <w:rsid w:val="721C07D1"/>
    <w:rsid w:val="72F62F44"/>
    <w:rsid w:val="732907FC"/>
    <w:rsid w:val="73602313"/>
    <w:rsid w:val="76E8699E"/>
    <w:rsid w:val="7EE14F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5562</Words>
  <Characters>6069</Characters>
  <Lines>0</Lines>
  <Paragraphs>0</Paragraphs>
  <TotalTime>36</TotalTime>
  <ScaleCrop>false</ScaleCrop>
  <LinksUpToDate>false</LinksUpToDate>
  <CharactersWithSpaces>6338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2021-08-28T08:00:00Z</dcterms:created>
  <dc:creator>Administrator</dc:creator>
  <cp:lastModifiedBy>蒲晓霞</cp:lastModifiedBy>
  <cp:lastPrinted>2023-02-23T01:58:00Z</cp:lastPrinted>
  <dcterms:modified xsi:type="dcterms:W3CDTF">2023-02-23T07:23:56Z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7B8F866F221A4F1691640719709F4696</vt:lpwstr>
  </property>
</Properties>
</file>