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华康简标题宋" w:cs="Times New Roman"/>
          <w:sz w:val="36"/>
          <w:szCs w:val="28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中共东莞市委外事工作委员会办公室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年自主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公开招聘</w:t>
      </w:r>
      <w:r>
        <w:rPr>
          <w:rFonts w:hint="default" w:ascii="Times New Roman" w:hAnsi="Times New Roman" w:eastAsia="方正小标宋简体" w:cs="Times New Roman"/>
          <w:sz w:val="40"/>
          <w:szCs w:val="40"/>
          <w:lang w:eastAsia="zh-CN"/>
        </w:rPr>
        <w:t>聘用人员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岗位表</w:t>
      </w:r>
    </w:p>
    <w:tbl>
      <w:tblPr>
        <w:tblStyle w:val="3"/>
        <w:tblpPr w:leftFromText="180" w:rightFromText="180" w:vertAnchor="page" w:horzAnchor="page" w:tblpX="1471" w:tblpY="322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74"/>
        <w:gridCol w:w="1266"/>
        <w:gridCol w:w="812"/>
        <w:gridCol w:w="952"/>
        <w:gridCol w:w="2569"/>
        <w:gridCol w:w="1701"/>
        <w:gridCol w:w="1843"/>
        <w:gridCol w:w="29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648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374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  <w:t>岗位名称</w:t>
            </w:r>
          </w:p>
        </w:tc>
        <w:tc>
          <w:tcPr>
            <w:tcW w:w="1266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  <w:lang w:eastAsia="zh-CN"/>
              </w:rPr>
              <w:t>类别</w:t>
            </w:r>
          </w:p>
        </w:tc>
        <w:tc>
          <w:tcPr>
            <w:tcW w:w="81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  <w:t>岗位代码</w:t>
            </w:r>
          </w:p>
        </w:tc>
        <w:tc>
          <w:tcPr>
            <w:tcW w:w="95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2569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  <w:lang w:eastAsia="zh-CN"/>
              </w:rPr>
              <w:t>代码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  <w:t>职称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  <w:lang w:eastAsia="zh-CN"/>
              </w:rPr>
              <w:t>技能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64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综合科普通聘员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第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类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001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256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计算机类（B0809）、新闻传播学类（B0503）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本科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学士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无</w:t>
            </w:r>
          </w:p>
        </w:tc>
        <w:tc>
          <w:tcPr>
            <w:tcW w:w="29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1、3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周岁以下，优先考虑有新闻宣传、网络管理工作经历的人员。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2、非本市户籍人员需提供在本市2年以上工作经历证明，以社保参保时间为准。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小计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9096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spacing w:line="34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备注：年龄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时间计算截止到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日。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简标题宋">
    <w:altName w:val="宋体"/>
    <w:panose1 w:val="02010609000101010101"/>
    <w:charset w:val="00"/>
    <w:family w:val="moder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A316C"/>
    <w:rsid w:val="258A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2023-02-22T08:40:00Z</dcterms:created>
  <dc:creator>hp</dc:creator>
  <cp:lastModifiedBy>hp</cp:lastModifiedBy>
  <dcterms:modified xsi:type="dcterms:W3CDTF">2023-02-22T08:41:41Z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