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中国人力资源和社会保障出版集团有限公司202</w:t>
      </w:r>
      <w:r>
        <w:rPr>
          <w:rFonts w:ascii="华文中宋" w:hAnsi="华文中宋" w:eastAsia="华文中宋"/>
          <w:sz w:val="36"/>
          <w:szCs w:val="36"/>
        </w:rPr>
        <w:t>3</w:t>
      </w:r>
      <w:r>
        <w:rPr>
          <w:rFonts w:hint="eastAsia" w:ascii="华文中宋" w:hAnsi="华文中宋" w:eastAsia="华文中宋"/>
          <w:sz w:val="36"/>
          <w:szCs w:val="36"/>
        </w:rPr>
        <w:t>年公开招聘工作人员简章</w:t>
      </w:r>
    </w:p>
    <w:bookmarkEnd w:id="0"/>
    <w:tbl>
      <w:tblPr>
        <w:tblStyle w:val="5"/>
        <w:tblW w:w="158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40"/>
        <w:gridCol w:w="3089"/>
        <w:gridCol w:w="3840"/>
        <w:gridCol w:w="1718"/>
        <w:gridCol w:w="851"/>
        <w:gridCol w:w="1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岗位名称</w:t>
            </w:r>
          </w:p>
        </w:tc>
        <w:tc>
          <w:tcPr>
            <w:tcW w:w="364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岗位简介</w:t>
            </w: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所需专业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岗位条件</w:t>
            </w:r>
          </w:p>
        </w:tc>
        <w:tc>
          <w:tcPr>
            <w:tcW w:w="17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851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编辑岗位01</w:t>
            </w:r>
          </w:p>
        </w:tc>
        <w:tc>
          <w:tcPr>
            <w:tcW w:w="364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1.负责图书的市场调研及选题开发工作。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2.对开发的教材进行整体规划，并进行教育教学方面的探索与研究。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3.负责图书的编辑工作，保证图书编辑质量。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4.对图书进行整体设计，并与作者、编审者和设计者就相关环节进行沟通。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5.配合版权、印制和销售等部门的工作。</w:t>
            </w: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药学（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1007）、中药学（1008）、化学工程与技术（0817）、安全科学与工程（0837）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1.英语四级4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及以上，同等条件六级优先。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2.具备较高的研发能力及文字功底，能够熟练操作计算机。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3.具有较高的职业素养，爱岗敬业，遵规守纪。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 有良好的沟通及公关能力，责任心强，有团队合作精神。</w:t>
            </w:r>
          </w:p>
          <w:p>
            <w:pPr>
              <w:snapToGrid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编辑岗位02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新闻传播学（</w:t>
            </w:r>
            <w:r>
              <w:rPr>
                <w:rFonts w:ascii="仿宋" w:hAnsi="仿宋" w:eastAsia="仿宋"/>
                <w:sz w:val="24"/>
                <w:szCs w:val="24"/>
              </w:rPr>
              <w:t>0503）、新闻与传播（0552）、工商管理（1202）、应用经济学（0202）、公共管理（1204）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编辑岗位03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会计学（</w:t>
            </w:r>
            <w:r>
              <w:rPr>
                <w:rFonts w:ascii="仿宋" w:hAnsi="仿宋" w:eastAsia="仿宋"/>
                <w:sz w:val="24"/>
                <w:szCs w:val="24"/>
              </w:rPr>
              <w:t>120201）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编辑岗位04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新闻传播学（</w:t>
            </w:r>
            <w:r>
              <w:rPr>
                <w:rFonts w:ascii="仿宋" w:hAnsi="仿宋" w:eastAsia="仿宋"/>
                <w:sz w:val="24"/>
                <w:szCs w:val="24"/>
              </w:rPr>
              <w:t>0503）、计算机科学与技术（0812）、物理学（0702）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仅限京内生源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编辑岗位05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会计学（</w:t>
            </w:r>
            <w:r>
              <w:rPr>
                <w:rFonts w:ascii="仿宋" w:hAnsi="仿宋" w:eastAsia="仿宋"/>
                <w:sz w:val="24"/>
                <w:szCs w:val="24"/>
              </w:rPr>
              <w:t>120201）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仅限京内生源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编辑岗位06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机械工程（</w:t>
            </w:r>
            <w:r>
              <w:rPr>
                <w:rFonts w:ascii="仿宋" w:hAnsi="仿宋" w:eastAsia="仿宋"/>
                <w:sz w:val="24"/>
                <w:szCs w:val="24"/>
              </w:rPr>
              <w:t>0802）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编辑岗位0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会计学（</w:t>
            </w:r>
            <w:r>
              <w:rPr>
                <w:rFonts w:ascii="仿宋" w:hAnsi="仿宋" w:eastAsia="仿宋"/>
                <w:sz w:val="24"/>
                <w:szCs w:val="24"/>
              </w:rPr>
              <w:t>120201）</w:t>
            </w:r>
          </w:p>
        </w:tc>
        <w:tc>
          <w:tcPr>
            <w:tcW w:w="384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仅限京内生源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销售岗位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1.负责协助营销经理策划各产品线层面营销计划、制作宣传文案、图片、视频等。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2.负责协助营销经理与客户进行沟通、协调，负责销售客户接待、咨询、反馈、统计、分析、管理工作。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3.负责协助营销经理进行线上店铺运营，包括客服管理、在线宣传、活动策划等。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4.负责协助营销经理做好线上、线下各项营销活动。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5.负责调研、研究和反馈各类终端用户教材使用情况并采取针对性营销措施。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6.负责执行日常订货、收货、发货、退货等运营管理。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7.其他日常工作，以及领导交办的临时性工作。</w:t>
            </w:r>
          </w:p>
        </w:tc>
        <w:tc>
          <w:tcPr>
            <w:tcW w:w="30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经济学类（</w:t>
            </w:r>
            <w:r>
              <w:rPr>
                <w:rFonts w:ascii="仿宋" w:hAnsi="仿宋" w:eastAsia="仿宋"/>
                <w:sz w:val="24"/>
                <w:szCs w:val="24"/>
              </w:rPr>
              <w:t>0201）、法学类（0301）、新闻传播学类（0503）、工商管理类（1202）、计算机类（0809）、机械类（0802）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.能熟练使用计算机，具备较强的市场分析、营销、推广能力和良好的人际沟通、协调能力以及分析和解决问题的能力。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具有较高的职业素养，爱岗敬业，遵规守纪。</w:t>
            </w:r>
          </w:p>
          <w:p>
            <w:pPr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3.性格开朗，诚实守信，工作认真负责，具备良好的团队精神和合作意识。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321"/>
        <w:jc w:val="left"/>
        <w:rPr>
          <w:b/>
          <w:bCs/>
        </w:rPr>
      </w:pPr>
      <w:r>
        <w:rPr>
          <w:rFonts w:hint="eastAsia" w:ascii="楷体" w:hAnsi="楷体" w:eastAsia="楷体"/>
          <w:bCs/>
          <w:sz w:val="24"/>
          <w:szCs w:val="24"/>
        </w:rPr>
        <w:t>注：以上专业代码参考教育部《普通高等学校本科专业目录（</w:t>
      </w:r>
      <w:r>
        <w:rPr>
          <w:rFonts w:ascii="楷体" w:hAnsi="楷体" w:eastAsia="楷体"/>
          <w:bCs/>
          <w:sz w:val="24"/>
          <w:szCs w:val="24"/>
        </w:rPr>
        <w:t>2020年版）》、《学位授予和人才培养学科目录（2018年4月更新）》以及研招网最新信息。对于所学专业接近但不在上述参考目录中的，应聘人员可与招聘单位联系，确认报名资格。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eastAsia="仿宋"/>
      </w:rPr>
    </w:pPr>
    <w:r>
      <w:rPr>
        <w:rFonts w:eastAsia="仿宋"/>
      </w:rPr>
      <w:fldChar w:fldCharType="begin"/>
    </w:r>
    <w:r>
      <w:rPr>
        <w:rFonts w:eastAsia="仿宋"/>
      </w:rPr>
      <w:instrText xml:space="preserve"> PAGE   \* MERGEFORMAT </w:instrText>
    </w:r>
    <w:r>
      <w:rPr>
        <w:rFonts w:eastAsia="仿宋"/>
      </w:rPr>
      <w:fldChar w:fldCharType="separate"/>
    </w:r>
    <w:r>
      <w:rPr>
        <w:rFonts w:eastAsia="仿宋"/>
        <w:lang w:val="zh-CN"/>
      </w:rPr>
      <w:t>4</w:t>
    </w:r>
    <w:r>
      <w:rPr>
        <w:rFonts w:eastAsia="仿宋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035"/>
      </w:tabs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38"/>
    <w:rsid w:val="00014547"/>
    <w:rsid w:val="00017554"/>
    <w:rsid w:val="0004203E"/>
    <w:rsid w:val="0004625E"/>
    <w:rsid w:val="0006080C"/>
    <w:rsid w:val="00062A3A"/>
    <w:rsid w:val="00073925"/>
    <w:rsid w:val="0009009A"/>
    <w:rsid w:val="000900CE"/>
    <w:rsid w:val="000977CF"/>
    <w:rsid w:val="000C7B6F"/>
    <w:rsid w:val="000D5A78"/>
    <w:rsid w:val="000E1ED2"/>
    <w:rsid w:val="00153FB7"/>
    <w:rsid w:val="00161718"/>
    <w:rsid w:val="00161FE0"/>
    <w:rsid w:val="001842B0"/>
    <w:rsid w:val="00196574"/>
    <w:rsid w:val="0019668E"/>
    <w:rsid w:val="001A0BA5"/>
    <w:rsid w:val="001B1B91"/>
    <w:rsid w:val="001C1AE0"/>
    <w:rsid w:val="001C2891"/>
    <w:rsid w:val="001C74E5"/>
    <w:rsid w:val="001E6C11"/>
    <w:rsid w:val="002172BA"/>
    <w:rsid w:val="002210BE"/>
    <w:rsid w:val="00240F92"/>
    <w:rsid w:val="00253A27"/>
    <w:rsid w:val="002748A5"/>
    <w:rsid w:val="00280A0F"/>
    <w:rsid w:val="00282699"/>
    <w:rsid w:val="00296102"/>
    <w:rsid w:val="002A40E6"/>
    <w:rsid w:val="002B3935"/>
    <w:rsid w:val="002C563B"/>
    <w:rsid w:val="002C5FB1"/>
    <w:rsid w:val="002E32E6"/>
    <w:rsid w:val="002E690B"/>
    <w:rsid w:val="002E69EA"/>
    <w:rsid w:val="00302073"/>
    <w:rsid w:val="00325088"/>
    <w:rsid w:val="00331518"/>
    <w:rsid w:val="00333153"/>
    <w:rsid w:val="0034246B"/>
    <w:rsid w:val="00342A23"/>
    <w:rsid w:val="003901C6"/>
    <w:rsid w:val="003A24F0"/>
    <w:rsid w:val="003B3637"/>
    <w:rsid w:val="003C110E"/>
    <w:rsid w:val="003C3ABA"/>
    <w:rsid w:val="003C4068"/>
    <w:rsid w:val="003E07E7"/>
    <w:rsid w:val="003F2774"/>
    <w:rsid w:val="003F34DD"/>
    <w:rsid w:val="003F476D"/>
    <w:rsid w:val="003F59FB"/>
    <w:rsid w:val="00401873"/>
    <w:rsid w:val="00430750"/>
    <w:rsid w:val="00442C77"/>
    <w:rsid w:val="00485BC3"/>
    <w:rsid w:val="004951F5"/>
    <w:rsid w:val="004B620D"/>
    <w:rsid w:val="004F166E"/>
    <w:rsid w:val="004F7777"/>
    <w:rsid w:val="005236E1"/>
    <w:rsid w:val="00527C0D"/>
    <w:rsid w:val="0054050E"/>
    <w:rsid w:val="00553FB2"/>
    <w:rsid w:val="005579D2"/>
    <w:rsid w:val="00574C66"/>
    <w:rsid w:val="00577AA3"/>
    <w:rsid w:val="00582D29"/>
    <w:rsid w:val="0058640F"/>
    <w:rsid w:val="005921F0"/>
    <w:rsid w:val="005944F5"/>
    <w:rsid w:val="005A596D"/>
    <w:rsid w:val="005C180E"/>
    <w:rsid w:val="005C4C43"/>
    <w:rsid w:val="005D3051"/>
    <w:rsid w:val="005D4B4E"/>
    <w:rsid w:val="00602A29"/>
    <w:rsid w:val="00605910"/>
    <w:rsid w:val="00607592"/>
    <w:rsid w:val="00620E15"/>
    <w:rsid w:val="00642D83"/>
    <w:rsid w:val="006431C7"/>
    <w:rsid w:val="0065014F"/>
    <w:rsid w:val="00674813"/>
    <w:rsid w:val="0067639F"/>
    <w:rsid w:val="00676513"/>
    <w:rsid w:val="006802AC"/>
    <w:rsid w:val="0068560D"/>
    <w:rsid w:val="006C795D"/>
    <w:rsid w:val="006E2C86"/>
    <w:rsid w:val="006F2A92"/>
    <w:rsid w:val="00707E26"/>
    <w:rsid w:val="00737F49"/>
    <w:rsid w:val="00757EE5"/>
    <w:rsid w:val="00781013"/>
    <w:rsid w:val="007A037C"/>
    <w:rsid w:val="007A3A40"/>
    <w:rsid w:val="007C0054"/>
    <w:rsid w:val="007D4307"/>
    <w:rsid w:val="007F09A1"/>
    <w:rsid w:val="008200F3"/>
    <w:rsid w:val="0082389D"/>
    <w:rsid w:val="008262B1"/>
    <w:rsid w:val="00832533"/>
    <w:rsid w:val="008371E0"/>
    <w:rsid w:val="00837799"/>
    <w:rsid w:val="008409AA"/>
    <w:rsid w:val="00863CDD"/>
    <w:rsid w:val="0088691C"/>
    <w:rsid w:val="008B4F6B"/>
    <w:rsid w:val="008E2AB3"/>
    <w:rsid w:val="0090467A"/>
    <w:rsid w:val="00912863"/>
    <w:rsid w:val="0093692E"/>
    <w:rsid w:val="00960F66"/>
    <w:rsid w:val="009613C9"/>
    <w:rsid w:val="009632CA"/>
    <w:rsid w:val="00972869"/>
    <w:rsid w:val="00987F63"/>
    <w:rsid w:val="00996CDC"/>
    <w:rsid w:val="009B3034"/>
    <w:rsid w:val="009B3354"/>
    <w:rsid w:val="009C668F"/>
    <w:rsid w:val="009E3EC7"/>
    <w:rsid w:val="009E759F"/>
    <w:rsid w:val="00A12920"/>
    <w:rsid w:val="00A36B15"/>
    <w:rsid w:val="00A407D7"/>
    <w:rsid w:val="00A62CC2"/>
    <w:rsid w:val="00A71A60"/>
    <w:rsid w:val="00A81651"/>
    <w:rsid w:val="00A93E43"/>
    <w:rsid w:val="00AA6E8B"/>
    <w:rsid w:val="00AB69D5"/>
    <w:rsid w:val="00AC49F0"/>
    <w:rsid w:val="00AD0CB3"/>
    <w:rsid w:val="00AD21D2"/>
    <w:rsid w:val="00AD3CF5"/>
    <w:rsid w:val="00AE7885"/>
    <w:rsid w:val="00AF2097"/>
    <w:rsid w:val="00B03A7C"/>
    <w:rsid w:val="00B04F2D"/>
    <w:rsid w:val="00B22AE3"/>
    <w:rsid w:val="00B26C99"/>
    <w:rsid w:val="00B50483"/>
    <w:rsid w:val="00B84685"/>
    <w:rsid w:val="00BA0F58"/>
    <w:rsid w:val="00BB2CA7"/>
    <w:rsid w:val="00BB5C24"/>
    <w:rsid w:val="00BC0EDE"/>
    <w:rsid w:val="00BC4107"/>
    <w:rsid w:val="00BD55DF"/>
    <w:rsid w:val="00BE2255"/>
    <w:rsid w:val="00BF4E1A"/>
    <w:rsid w:val="00C3461D"/>
    <w:rsid w:val="00C379DD"/>
    <w:rsid w:val="00C43EDF"/>
    <w:rsid w:val="00C54742"/>
    <w:rsid w:val="00CA17EE"/>
    <w:rsid w:val="00CC38BD"/>
    <w:rsid w:val="00CC7083"/>
    <w:rsid w:val="00CD015A"/>
    <w:rsid w:val="00CE1A70"/>
    <w:rsid w:val="00CE6F38"/>
    <w:rsid w:val="00D0198B"/>
    <w:rsid w:val="00D21963"/>
    <w:rsid w:val="00D3152A"/>
    <w:rsid w:val="00D34817"/>
    <w:rsid w:val="00D36439"/>
    <w:rsid w:val="00D4758C"/>
    <w:rsid w:val="00DE04F7"/>
    <w:rsid w:val="00E02A79"/>
    <w:rsid w:val="00E11353"/>
    <w:rsid w:val="00E133A0"/>
    <w:rsid w:val="00E2364C"/>
    <w:rsid w:val="00E30A9C"/>
    <w:rsid w:val="00E34663"/>
    <w:rsid w:val="00E352B4"/>
    <w:rsid w:val="00E36A22"/>
    <w:rsid w:val="00E47A1F"/>
    <w:rsid w:val="00E664C3"/>
    <w:rsid w:val="00E8084D"/>
    <w:rsid w:val="00E85DC2"/>
    <w:rsid w:val="00E94EE8"/>
    <w:rsid w:val="00EA1D82"/>
    <w:rsid w:val="00EA608B"/>
    <w:rsid w:val="00EC278E"/>
    <w:rsid w:val="00ED48BF"/>
    <w:rsid w:val="00EE049A"/>
    <w:rsid w:val="00EE5DEC"/>
    <w:rsid w:val="00F00EEC"/>
    <w:rsid w:val="00F11D41"/>
    <w:rsid w:val="00F14AAE"/>
    <w:rsid w:val="00F21606"/>
    <w:rsid w:val="00F354BC"/>
    <w:rsid w:val="00F35E4F"/>
    <w:rsid w:val="00F45807"/>
    <w:rsid w:val="00F6202F"/>
    <w:rsid w:val="00F62CF2"/>
    <w:rsid w:val="00F66360"/>
    <w:rsid w:val="00F82713"/>
    <w:rsid w:val="00F857D8"/>
    <w:rsid w:val="00F8720A"/>
    <w:rsid w:val="00F8763D"/>
    <w:rsid w:val="00F94E0D"/>
    <w:rsid w:val="00F97948"/>
    <w:rsid w:val="00F97F35"/>
    <w:rsid w:val="00FA6F4A"/>
    <w:rsid w:val="00FC26F6"/>
    <w:rsid w:val="00FD370B"/>
    <w:rsid w:val="00FE260D"/>
    <w:rsid w:val="00FE2D6D"/>
    <w:rsid w:val="00FF2561"/>
    <w:rsid w:val="5F4341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1"/>
    <w:basedOn w:val="4"/>
    <w:link w:val="3"/>
    <w:uiPriority w:val="99"/>
    <w:rPr>
      <w:sz w:val="18"/>
      <w:szCs w:val="18"/>
    </w:rPr>
  </w:style>
  <w:style w:type="character" w:customStyle="1" w:styleId="7">
    <w:name w:val="页脚 Char1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qFormat/>
    <w:uiPriority w:val="99"/>
    <w:rPr>
      <w:kern w:val="2"/>
      <w:sz w:val="18"/>
      <w:szCs w:val="18"/>
    </w:rPr>
  </w:style>
  <w:style w:type="character" w:customStyle="1" w:styleId="9">
    <w:name w:val="页脚 Char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01CA0-1E2E-4527-8105-073D67459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595</Words>
  <Characters>3398</Characters>
  <Lines>28</Lines>
  <Paragraphs>7</Paragraphs>
  <TotalTime>0</TotalTime>
  <ScaleCrop>false</ScaleCrop>
  <LinksUpToDate>false</LinksUpToDate>
  <CharactersWithSpaces>3986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2023-02-20T01:31:00Z</dcterms:created>
  <dc:creator>董晨阳</dc:creator>
  <cp:lastModifiedBy>hanzhili</cp:lastModifiedBy>
  <cp:lastPrinted>2023-02-20T03:34:00Z</cp:lastPrinted>
  <dcterms:modified xsi:type="dcterms:W3CDTF">2023-03-02T02:19:43Z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