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1446" w:firstLineChars="400"/>
        <w:jc w:val="both"/>
        <w:textAlignment w:val="baseline"/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高青县融媒体中心招聘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合同制人员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报名表</w:t>
      </w:r>
    </w:p>
    <w:bookmarkEnd w:id="0"/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填报时间：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年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月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日</w:t>
      </w:r>
    </w:p>
    <w:tbl>
      <w:tblPr>
        <w:tblStyle w:val="4"/>
        <w:tblW w:w="0" w:type="auto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04"/>
        <w:gridCol w:w="900"/>
        <w:gridCol w:w="900"/>
        <w:gridCol w:w="540"/>
        <w:gridCol w:w="900"/>
        <w:gridCol w:w="108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1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号码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  历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毕业院校</w:t>
            </w:r>
          </w:p>
        </w:tc>
        <w:tc>
          <w:tcPr>
            <w:tcW w:w="3404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  业</w:t>
            </w:r>
          </w:p>
        </w:tc>
        <w:tc>
          <w:tcPr>
            <w:tcW w:w="338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间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身体状况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家庭电话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手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机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户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所在地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家庭成员及其主要社会关系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字：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年   月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OGVjMWM3NmJlYjQxNzk0YmFiY2YxY2U0YTZmYTcifQ=="/>
  </w:docVars>
  <w:rsids>
    <w:rsidRoot w:val="426F79AF"/>
    <w:rsid w:val="426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2023-03-07T02:08:00Z</dcterms:created>
  <dc:creator>高青县融媒体中心</dc:creator>
  <cp:lastModifiedBy>高青县融媒体中心</cp:lastModifiedBy>
  <dcterms:modified xsi:type="dcterms:W3CDTF">2023-03-07T02:08:40Z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D83AE15F0F4B41ACA3ED9027A0A91A1D</vt:lpwstr>
  </property>
</Properties>
</file>