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青岛通信网络保障中心2023年公开招聘报名登记表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55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174"/>
        <w:gridCol w:w="1174"/>
        <w:gridCol w:w="1174"/>
        <w:gridCol w:w="42"/>
        <w:gridCol w:w="713"/>
        <w:gridCol w:w="493"/>
        <w:gridCol w:w="1096"/>
        <w:gridCol w:w="1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生源地（高考时户籍）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18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应聘岗位名称</w:t>
            </w:r>
          </w:p>
        </w:tc>
        <w:tc>
          <w:tcPr>
            <w:tcW w:w="1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1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应聘岗位相关专业技术资格证书</w:t>
            </w:r>
          </w:p>
        </w:tc>
        <w:tc>
          <w:tcPr>
            <w:tcW w:w="41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1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1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学习和工作经历（自高中阶段填起）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毕业院校及所学专业（工作单位及职务）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55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174"/>
        <w:gridCol w:w="1174"/>
        <w:gridCol w:w="5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家庭成员及其主要社会关系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是否存在应回避情形</w:t>
            </w:r>
          </w:p>
        </w:tc>
        <w:tc>
          <w:tcPr>
            <w:tcW w:w="4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4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本人承诺以上填报内容均属实，如有虚假自愿承担相应后果。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本人签字：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YzhlNDU1YjBhYzZmNWY4ODY2N2I4MWE2YzI0OWQifQ=="/>
  </w:docVars>
  <w:rsids>
    <w:rsidRoot w:val="5C4B5833"/>
    <w:rsid w:val="0496117B"/>
    <w:rsid w:val="4CF64EF0"/>
    <w:rsid w:val="5C4B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234</Characters>
  <Lines>0</Lines>
  <Paragraphs>0</Paragraphs>
  <TotalTime>0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2023-03-02T02:05:00Z</dcterms:created>
  <dc:creator>还原崔爆爆</dc:creator>
  <cp:lastModifiedBy>还原崔爆爆</cp:lastModifiedBy>
  <dcterms:modified xsi:type="dcterms:W3CDTF">2023-03-02T02:07:10Z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3F36CC5C492546869B4BCB89C69B9E3F</vt:lpwstr>
  </property>
</Properties>
</file>