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wordWrap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荔城区委统战部</w:t>
      </w:r>
    </w:p>
    <w:p>
      <w:pPr>
        <w:widowControl w:val="0"/>
        <w:wordWrap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关于招聘编外合同制工作人员的公告</w:t>
      </w:r>
    </w:p>
    <w:p>
      <w:pPr>
        <w:widowControl w:val="0"/>
        <w:wordWrap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widowControl w:val="0"/>
        <w:wordWrap/>
        <w:adjustRightInd/>
        <w:snapToGrid/>
        <w:spacing w:before="0" w:after="0" w:line="460" w:lineRule="exact"/>
        <w:ind w:left="0" w:leftChars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因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工作需要，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荔城区委统战部</w:t>
      </w:r>
      <w:r>
        <w:rPr>
          <w:rFonts w:hint="eastAsia" w:ascii="仿宋_GB2312" w:hAnsi="仿宋_GB2312" w:eastAsia="仿宋_GB2312" w:cs="仿宋_GB2312"/>
          <w:sz w:val="32"/>
          <w:szCs w:val="32"/>
        </w:rPr>
        <w:t>面向社会公开招聘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编外合同制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工作人员1</w:t>
      </w:r>
      <w:r>
        <w:rPr>
          <w:rFonts w:hint="eastAsia" w:ascii="仿宋_GB2312" w:hAnsi="仿宋_GB2312" w:eastAsia="仿宋_GB2312" w:cs="仿宋_GB2312"/>
          <w:sz w:val="32"/>
          <w:szCs w:val="32"/>
        </w:rPr>
        <w:t>名，现将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有关事项</w:t>
      </w:r>
      <w:r>
        <w:rPr>
          <w:rFonts w:hint="eastAsia" w:ascii="仿宋_GB2312" w:hAnsi="仿宋_GB2312" w:eastAsia="仿宋_GB2312" w:cs="仿宋_GB2312"/>
          <w:sz w:val="32"/>
          <w:szCs w:val="32"/>
        </w:rPr>
        <w:t>公告如下：</w:t>
      </w:r>
    </w:p>
    <w:p>
      <w:pPr>
        <w:widowControl w:val="0"/>
        <w:wordWrap/>
        <w:adjustRightInd/>
        <w:snapToGrid/>
        <w:spacing w:before="0" w:after="0" w:line="460" w:lineRule="exact"/>
        <w:ind w:left="0" w:leftChars="0" w:right="0"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一、招聘条件</w:t>
      </w:r>
    </w:p>
    <w:p>
      <w:pPr>
        <w:widowControl w:val="0"/>
        <w:wordWrap/>
        <w:adjustRightInd/>
        <w:snapToGrid/>
        <w:spacing w:before="0" w:after="0" w:line="460" w:lineRule="exact"/>
        <w:ind w:left="0" w:leftChars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default" w:ascii="仿宋_GB2312" w:hAnsi="仿宋_GB2312" w:eastAsia="仿宋_GB2312" w:cs="仿宋_GB2312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遵纪守法，品行端正，具有良好的职业道德;</w:t>
      </w:r>
    </w:p>
    <w:p>
      <w:pPr>
        <w:widowControl w:val="0"/>
        <w:wordWrap/>
        <w:adjustRightInd/>
        <w:snapToGrid/>
        <w:spacing w:before="0" w:after="0" w:line="460" w:lineRule="exact"/>
        <w:ind w:left="0" w:leftChars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default" w:ascii="仿宋_GB2312" w:hAnsi="仿宋_GB2312" w:eastAsia="仿宋_GB2312" w:cs="仿宋_GB2312"/>
          <w:sz w:val="32"/>
          <w:szCs w:val="32"/>
          <w:lang w:val="en-US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身体健康，具有符合职位要求的工作能力，服从工作安排;</w:t>
      </w:r>
    </w:p>
    <w:p>
      <w:pPr>
        <w:widowControl w:val="0"/>
        <w:wordWrap/>
        <w:adjustRightInd/>
        <w:snapToGrid/>
        <w:spacing w:before="0" w:after="0" w:line="460" w:lineRule="exact"/>
        <w:ind w:left="0" w:leftChars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年龄在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36</w:t>
      </w:r>
      <w:r>
        <w:rPr>
          <w:rFonts w:hint="eastAsia" w:ascii="仿宋_GB2312" w:hAnsi="仿宋_GB2312" w:eastAsia="仿宋_GB2312" w:cs="仿宋_GB2312"/>
          <w:sz w:val="32"/>
          <w:szCs w:val="32"/>
        </w:rPr>
        <w:t>周岁以下，全日制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大专</w:t>
      </w:r>
      <w:r>
        <w:rPr>
          <w:rFonts w:hint="eastAsia" w:ascii="仿宋_GB2312" w:hAnsi="仿宋_GB2312" w:eastAsia="仿宋_GB2312" w:cs="仿宋_GB2312"/>
          <w:sz w:val="32"/>
          <w:szCs w:val="32"/>
        </w:rPr>
        <w:t>及以上学历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widowControl w:val="0"/>
        <w:wordWrap/>
        <w:adjustRightInd/>
        <w:snapToGrid/>
        <w:spacing w:before="0" w:after="0" w:line="460" w:lineRule="exact"/>
        <w:ind w:left="0" w:leftChars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4.熟悉办公软件，有一定的电脑操作技能；</w:t>
      </w:r>
    </w:p>
    <w:p>
      <w:pPr>
        <w:widowControl w:val="0"/>
        <w:wordWrap/>
        <w:adjustRightInd/>
        <w:snapToGrid/>
        <w:spacing w:before="0" w:after="0" w:line="460" w:lineRule="exact"/>
        <w:ind w:left="0" w:leftChars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有扎实的文字功底和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工作经验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优先考虑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widowControl w:val="0"/>
        <w:wordWrap/>
        <w:adjustRightInd/>
        <w:snapToGrid/>
        <w:spacing w:before="0" w:after="0" w:line="460" w:lineRule="exact"/>
        <w:ind w:left="0" w:leftChars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有下列情况之一者，不得聘用；</w:t>
      </w:r>
    </w:p>
    <w:p>
      <w:pPr>
        <w:widowControl w:val="0"/>
        <w:wordWrap/>
        <w:adjustRightInd/>
        <w:snapToGrid/>
        <w:spacing w:before="0" w:after="0" w:line="460" w:lineRule="exact"/>
        <w:ind w:left="0" w:leftChars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曾受过各类刑事处罚的；</w:t>
      </w:r>
    </w:p>
    <w:p>
      <w:pPr>
        <w:widowControl w:val="0"/>
        <w:wordWrap/>
        <w:adjustRightInd/>
        <w:snapToGrid/>
        <w:spacing w:before="0" w:after="0" w:line="460" w:lineRule="exact"/>
        <w:ind w:left="0" w:leftChars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曾被开除公职的；</w:t>
      </w:r>
    </w:p>
    <w:p>
      <w:pPr>
        <w:widowControl w:val="0"/>
        <w:wordWrap/>
        <w:adjustRightInd/>
        <w:snapToGrid/>
        <w:spacing w:before="0" w:after="0" w:line="460" w:lineRule="exact"/>
        <w:ind w:left="0" w:leftChars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有违法、违纪行为正在接受审查的；</w:t>
      </w:r>
    </w:p>
    <w:p>
      <w:pPr>
        <w:widowControl w:val="0"/>
        <w:wordWrap/>
        <w:adjustRightInd/>
        <w:snapToGrid/>
        <w:spacing w:before="0" w:after="0" w:line="460" w:lineRule="exact"/>
        <w:ind w:left="0" w:leftChars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尚未解除党纪、政纪处分的；</w:t>
      </w:r>
    </w:p>
    <w:p>
      <w:pPr>
        <w:widowControl w:val="0"/>
        <w:wordWrap/>
        <w:adjustRightInd/>
        <w:snapToGrid/>
        <w:spacing w:before="0" w:after="0" w:line="460" w:lineRule="exact"/>
        <w:ind w:left="0" w:leftChars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有其它违反国家法律、法规行为的。</w:t>
      </w:r>
    </w:p>
    <w:p>
      <w:pPr>
        <w:widowControl w:val="0"/>
        <w:wordWrap/>
        <w:adjustRightInd/>
        <w:snapToGrid/>
        <w:spacing w:before="0" w:after="0" w:line="460" w:lineRule="exact"/>
        <w:ind w:left="0" w:leftChars="0" w:right="0"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、招聘办法</w:t>
      </w:r>
    </w:p>
    <w:p>
      <w:pPr>
        <w:widowControl w:val="0"/>
        <w:wordWrap/>
        <w:adjustRightInd/>
        <w:snapToGrid/>
        <w:spacing w:before="0" w:after="0" w:line="460" w:lineRule="exact"/>
        <w:ind w:left="0" w:leftChars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按照公平竞争和择优录用的原则向社会公开招聘，具体按以下程序进行：</w:t>
      </w:r>
    </w:p>
    <w:p>
      <w:pPr>
        <w:widowControl w:val="0"/>
        <w:wordWrap/>
        <w:adjustRightInd/>
        <w:snapToGrid/>
        <w:spacing w:before="0" w:after="0" w:line="460" w:lineRule="exact"/>
        <w:ind w:left="0" w:leftChars="0" w:right="0" w:firstLine="640" w:firstLineChars="200"/>
        <w:textAlignment w:val="auto"/>
        <w:outlineLvl w:val="9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一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</w:rPr>
        <w:t>组织报名</w:t>
      </w:r>
    </w:p>
    <w:p>
      <w:pPr>
        <w:widowControl w:val="0"/>
        <w:wordWrap/>
        <w:adjustRightInd/>
        <w:snapToGrid/>
        <w:spacing w:before="0" w:after="0" w:line="460" w:lineRule="exact"/>
        <w:ind w:left="0" w:leftChars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报名时间：20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9日</w:t>
      </w:r>
      <w:r>
        <w:rPr>
          <w:rFonts w:hint="eastAsia" w:ascii="仿宋_GB2312" w:hAnsi="仿宋_GB2312" w:eastAsia="仿宋_GB2312" w:cs="仿宋_GB2312"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3月16</w:t>
      </w:r>
      <w:r>
        <w:rPr>
          <w:rFonts w:hint="eastAsia" w:ascii="仿宋_GB2312" w:hAnsi="仿宋_GB2312" w:eastAsia="仿宋_GB2312" w:cs="仿宋_GB2312"/>
          <w:sz w:val="32"/>
          <w:szCs w:val="32"/>
        </w:rPr>
        <w:t>日。</w:t>
      </w:r>
    </w:p>
    <w:p>
      <w:pPr>
        <w:widowControl w:val="0"/>
        <w:wordWrap/>
        <w:adjustRightInd/>
        <w:snapToGrid/>
        <w:spacing w:before="0" w:after="0" w:line="460" w:lineRule="exact"/>
        <w:ind w:left="0" w:leftChars="0" w:right="0"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报名方式：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相关资料电子版（或扫描版）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发送邮件至lcqtzb@163.com</w:t>
      </w:r>
      <w:r>
        <w:rPr>
          <w:rFonts w:hint="default" w:ascii="仿宋_GB2312" w:hAnsi="仿宋_GB2312" w:eastAsia="仿宋_GB2312" w:cs="仿宋_GB2312"/>
          <w:sz w:val="32"/>
          <w:szCs w:val="32"/>
        </w:rPr>
        <w:t>(邮件标题：姓名+报名)</w:t>
      </w:r>
    </w:p>
    <w:p>
      <w:pPr>
        <w:widowControl w:val="0"/>
        <w:wordWrap/>
        <w:adjustRightInd/>
        <w:snapToGrid/>
        <w:spacing w:before="0" w:after="0" w:line="460" w:lineRule="exact"/>
        <w:ind w:left="0" w:leftChars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报名材料：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个人简历、</w:t>
      </w: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荔城区委统战部编外合同制工作人员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报名表》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学历学位证书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扫描件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widowControl w:val="0"/>
        <w:wordWrap/>
        <w:adjustRightInd/>
        <w:snapToGrid/>
        <w:spacing w:before="0" w:after="0" w:line="460" w:lineRule="exact"/>
        <w:ind w:left="0" w:leftChars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4.咨询电话：0594--2292622</w:t>
      </w:r>
    </w:p>
    <w:p>
      <w:pPr>
        <w:widowControl w:val="0"/>
        <w:wordWrap/>
        <w:adjustRightInd/>
        <w:snapToGrid/>
        <w:spacing w:before="0" w:after="0" w:line="460" w:lineRule="exact"/>
        <w:ind w:left="0" w:leftChars="0" w:right="0" w:firstLine="640" w:firstLineChars="200"/>
        <w:textAlignment w:val="auto"/>
        <w:outlineLvl w:val="9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sz w:val="32"/>
          <w:szCs w:val="32"/>
        </w:rPr>
        <w:t>资格审查</w:t>
      </w:r>
    </w:p>
    <w:p>
      <w:pPr>
        <w:widowControl w:val="0"/>
        <w:wordWrap/>
        <w:adjustRightInd/>
        <w:snapToGrid/>
        <w:spacing w:before="0" w:after="0" w:line="460" w:lineRule="exact"/>
        <w:ind w:left="0" w:leftChars="0" w:right="0"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报名时要如实提交有关信息和材料，凡弄虚作假的，一经查实，取消应聘资格。经审查合格后以电话通知报名者参加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笔试、面试。</w:t>
      </w:r>
    </w:p>
    <w:p>
      <w:pPr>
        <w:widowControl w:val="0"/>
        <w:wordWrap/>
        <w:adjustRightInd/>
        <w:snapToGrid/>
        <w:spacing w:before="0" w:after="0" w:line="460" w:lineRule="exact"/>
        <w:ind w:left="0" w:leftChars="0" w:right="0" w:firstLine="640" w:firstLineChars="200"/>
        <w:textAlignment w:val="auto"/>
        <w:outlineLvl w:val="9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三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）组织笔试、面试（以具体通知为准）</w:t>
      </w:r>
    </w:p>
    <w:p>
      <w:pPr>
        <w:widowControl w:val="0"/>
        <w:wordWrap/>
        <w:adjustRightInd/>
        <w:snapToGrid/>
        <w:spacing w:before="0" w:after="0" w:line="460" w:lineRule="exact"/>
        <w:ind w:left="0" w:leftChars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时间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：初定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2023年3月21日上午9:00。</w:t>
      </w:r>
    </w:p>
    <w:p>
      <w:pPr>
        <w:widowControl w:val="0"/>
        <w:wordWrap/>
        <w:adjustRightInd/>
        <w:snapToGrid/>
        <w:spacing w:before="0" w:after="0" w:line="460" w:lineRule="exact"/>
        <w:ind w:left="0" w:leftChars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default" w:ascii="仿宋_GB2312" w:hAnsi="仿宋_GB2312" w:eastAsia="仿宋_GB2312" w:cs="仿宋_GB2312"/>
          <w:sz w:val="32"/>
          <w:szCs w:val="32"/>
        </w:rPr>
        <w:t>莆田市荔城区胜利北街236号，荔城区委大院内，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荔城区委统战部会议室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widowControl w:val="0"/>
        <w:wordWrap/>
        <w:adjustRightInd/>
        <w:snapToGrid/>
        <w:spacing w:before="0" w:after="0" w:line="460" w:lineRule="exact"/>
        <w:ind w:left="0" w:leftChars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携带材料：</w:t>
      </w:r>
      <w:r>
        <w:rPr>
          <w:rFonts w:hint="default" w:ascii="仿宋_GB2312" w:hAnsi="仿宋_GB2312" w:eastAsia="仿宋_GB2312" w:cs="仿宋_GB2312"/>
          <w:sz w:val="32"/>
          <w:szCs w:val="32"/>
        </w:rPr>
        <w:t>个人简历，身份证、毕业证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荔城区委统战部编外合同制工作人员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报名表》</w:t>
      </w:r>
      <w:r>
        <w:rPr>
          <w:rFonts w:hint="default" w:ascii="仿宋_GB2312" w:hAnsi="仿宋_GB2312" w:eastAsia="仿宋_GB2312" w:cs="仿宋_GB2312"/>
          <w:sz w:val="32"/>
          <w:szCs w:val="32"/>
        </w:rPr>
        <w:t>等原件及复印件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widowControl w:val="0"/>
        <w:numPr>
          <w:ilvl w:val="0"/>
          <w:numId w:val="1"/>
        </w:numPr>
        <w:wordWrap/>
        <w:adjustRightInd/>
        <w:snapToGrid/>
        <w:spacing w:before="0" w:after="0" w:line="460" w:lineRule="exact"/>
        <w:ind w:left="0" w:leftChars="0" w:right="0" w:firstLine="640" w:firstLineChars="200"/>
        <w:textAlignment w:val="auto"/>
        <w:outlineLvl w:val="9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体检</w:t>
      </w:r>
    </w:p>
    <w:p>
      <w:pPr>
        <w:widowControl w:val="0"/>
        <w:numPr>
          <w:numId w:val="0"/>
        </w:numPr>
        <w:wordWrap/>
        <w:adjustRightInd/>
        <w:snapToGrid/>
        <w:spacing w:before="0" w:after="0" w:line="4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笔试面试通过后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进入体检，</w:t>
      </w:r>
      <w:r>
        <w:rPr>
          <w:rFonts w:hint="default" w:ascii="仿宋_GB2312" w:hAnsi="仿宋_GB2312" w:eastAsia="仿宋_GB2312" w:cs="仿宋_GB2312"/>
          <w:sz w:val="32"/>
          <w:szCs w:val="32"/>
        </w:rPr>
        <w:t>不按时参加体检者，视为自动放弃。体检参照莆田市公务员体检项目、合格标准规定执行，费用由应聘人员自行承担。如体检出现不合格的，从岗位报名人员考核分数高低依次递补，重新确定体检人选通知体检。</w:t>
      </w:r>
    </w:p>
    <w:p>
      <w:pPr>
        <w:adjustRightInd/>
        <w:snapToGrid/>
        <w:spacing w:before="0" w:after="0" w:line="460" w:lineRule="exact"/>
        <w:ind w:left="0" w:leftChars="0" w:right="0" w:firstLine="640" w:firstLineChars="200"/>
        <w:textAlignment w:val="auto"/>
        <w:outlineLvl w:val="9"/>
        <w:rPr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（五）</w:t>
      </w:r>
      <w:r>
        <w:rPr>
          <w:rFonts w:hint="default" w:ascii="楷体" w:hAnsi="楷体" w:eastAsia="楷体" w:cs="楷体"/>
          <w:sz w:val="32"/>
          <w:szCs w:val="32"/>
          <w:lang w:val="en-US" w:eastAsia="zh-CN"/>
        </w:rPr>
        <w:t>公示</w:t>
      </w:r>
    </w:p>
    <w:p>
      <w:pPr>
        <w:adjustRightInd/>
        <w:snapToGrid/>
        <w:spacing w:before="0" w:after="0" w:line="460" w:lineRule="exact"/>
        <w:ind w:left="0" w:leftChars="0" w:right="0" w:firstLine="640" w:firstLineChars="200"/>
        <w:textAlignment w:val="auto"/>
        <w:outlineLvl w:val="9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</w:rPr>
        <w:t>公示5个工作日。</w:t>
      </w:r>
    </w:p>
    <w:p>
      <w:pPr>
        <w:widowControl w:val="0"/>
        <w:wordWrap/>
        <w:adjustRightInd/>
        <w:snapToGrid/>
        <w:spacing w:before="0" w:after="0" w:line="460" w:lineRule="exact"/>
        <w:ind w:left="0" w:leftChars="0" w:right="0" w:firstLine="640" w:firstLineChars="200"/>
        <w:textAlignment w:val="auto"/>
        <w:outlineLvl w:val="9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六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）聘用</w:t>
      </w:r>
    </w:p>
    <w:p>
      <w:pPr>
        <w:widowControl w:val="0"/>
        <w:wordWrap/>
        <w:adjustRightInd/>
        <w:snapToGrid/>
        <w:spacing w:before="0" w:after="0" w:line="460" w:lineRule="exact"/>
        <w:ind w:left="0" w:leftChars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试用期满经考核合格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按相关规定办理聘用手续，签订劳动合同书。</w:t>
      </w:r>
    </w:p>
    <w:p>
      <w:pPr>
        <w:widowControl w:val="0"/>
        <w:wordWrap/>
        <w:adjustRightInd/>
        <w:snapToGrid/>
        <w:spacing w:before="0" w:after="0" w:line="460" w:lineRule="exact"/>
        <w:ind w:left="0" w:leftChars="0" w:right="0"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、相关待遇</w:t>
      </w:r>
    </w:p>
    <w:p>
      <w:pPr>
        <w:widowControl w:val="0"/>
        <w:wordWrap/>
        <w:adjustRightInd/>
        <w:snapToGrid/>
        <w:spacing w:before="0" w:after="0" w:line="460" w:lineRule="exact"/>
        <w:ind w:left="0" w:leftChars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工资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：面议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widowControl w:val="0"/>
        <w:wordWrap/>
        <w:adjustRightInd/>
        <w:snapToGrid/>
        <w:spacing w:before="0" w:after="0" w:line="460" w:lineRule="exact"/>
        <w:ind w:left="0" w:leftChars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2.无特殊情况享受法定节假日、双休日。</w:t>
      </w:r>
    </w:p>
    <w:p>
      <w:pPr>
        <w:widowControl w:val="0"/>
        <w:wordWrap/>
        <w:adjustRightInd/>
        <w:snapToGrid/>
        <w:spacing w:before="0" w:after="0" w:line="460" w:lineRule="exact"/>
        <w:ind w:left="0" w:leftChars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实行一年一聘制。年度考核合格者，根据工作需要予以续聘。</w:t>
      </w:r>
    </w:p>
    <w:p>
      <w:pPr>
        <w:widowControl w:val="0"/>
        <w:wordWrap/>
        <w:adjustRightInd/>
        <w:snapToGrid/>
        <w:spacing w:before="0" w:after="0" w:line="460" w:lineRule="exact"/>
        <w:ind w:left="0" w:leftChars="0" w:right="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before="0" w:after="0" w:line="460" w:lineRule="exact"/>
        <w:ind w:left="0" w:leftChars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荔城区委统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战部编外合同制工作人员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报名表》</w:t>
      </w:r>
    </w:p>
    <w:p>
      <w:pPr>
        <w:widowControl w:val="0"/>
        <w:wordWrap/>
        <w:adjustRightInd/>
        <w:snapToGrid/>
        <w:spacing w:before="0" w:after="0" w:line="460" w:lineRule="exact"/>
        <w:ind w:left="0" w:leftChars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wordWrap/>
        <w:adjustRightInd/>
        <w:snapToGrid/>
        <w:spacing w:before="0" w:after="0" w:line="460" w:lineRule="exact"/>
        <w:ind w:left="0" w:leftChars="0" w:right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7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adjustRightInd/>
        <w:snapToGrid/>
        <w:spacing w:before="0" w:beforeAutospacing="0" w:after="0" w:afterAutospacing="0" w:line="460" w:lineRule="exact"/>
        <w:ind w:left="0" w:leftChars="0" w:right="0" w:firstLine="640"/>
        <w:jc w:val="right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中共荔城区委统战部</w:t>
      </w:r>
    </w:p>
    <w:p>
      <w:pPr>
        <w:pStyle w:val="7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adjustRightInd/>
        <w:snapToGrid/>
        <w:spacing w:before="0" w:beforeAutospacing="0" w:after="0" w:afterAutospacing="0" w:line="460" w:lineRule="exact"/>
        <w:ind w:left="0" w:leftChars="0" w:right="0" w:firstLine="640"/>
        <w:jc w:val="right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2023年3月8日 </w:t>
      </w:r>
    </w:p>
    <w:p>
      <w:pPr>
        <w:pStyle w:val="7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adjustRightInd/>
        <w:snapToGrid/>
        <w:spacing w:before="0" w:beforeAutospacing="0" w:after="0" w:afterAutospacing="0" w:line="460" w:lineRule="exact"/>
        <w:ind w:left="0" w:leftChars="0" w:right="0" w:firstLine="640"/>
        <w:jc w:val="right"/>
        <w:textAlignment w:val="auto"/>
        <w:outlineLvl w:val="9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pStyle w:val="7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pStyle w:val="7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adjustRightInd/>
        <w:snapToGrid/>
        <w:spacing w:before="0" w:beforeAutospacing="0" w:after="300" w:afterAutospacing="0" w:line="27" w:lineRule="atLeast"/>
        <w:ind w:left="0" w:right="0"/>
        <w:jc w:val="center"/>
        <w:textAlignment w:val="auto"/>
        <w:rPr>
          <w:rFonts w:hint="eastAsia" w:ascii="黑体" w:hAnsi="黑体" w:eastAsia="黑体" w:cs="黑体"/>
          <w:b w:val="0"/>
          <w:i w:val="0"/>
          <w:caps w:val="0"/>
          <w:color w:val="333333"/>
          <w:spacing w:val="0"/>
          <w:sz w:val="40"/>
          <w:szCs w:val="40"/>
          <w:shd w:val="clear" w:color="auto" w:fill="FFFFFF"/>
        </w:rPr>
      </w:pPr>
      <w:r>
        <w:rPr>
          <w:rFonts w:hint="eastAsia" w:ascii="黑体" w:hAnsi="黑体" w:eastAsia="黑体" w:cs="黑体"/>
          <w:sz w:val="40"/>
          <w:szCs w:val="40"/>
          <w:lang w:val="en-US" w:eastAsia="zh-CN"/>
        </w:rPr>
        <w:t>荔城区委统战部编外合同制工作人员</w:t>
      </w:r>
      <w:r>
        <w:rPr>
          <w:rFonts w:hint="eastAsia" w:ascii="黑体" w:hAnsi="黑体" w:eastAsia="黑体" w:cs="黑体"/>
          <w:sz w:val="40"/>
          <w:szCs w:val="40"/>
        </w:rPr>
        <w:t>报名表</w:t>
      </w:r>
    </w:p>
    <w:tbl>
      <w:tblPr>
        <w:tblW w:w="8386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3"/>
        <w:gridCol w:w="1342"/>
        <w:gridCol w:w="450"/>
        <w:gridCol w:w="1073"/>
        <w:gridCol w:w="1912"/>
        <w:gridCol w:w="2116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14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pStyle w:val="7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名</w:t>
            </w:r>
          </w:p>
        </w:tc>
        <w:tc>
          <w:tcPr>
            <w:tcW w:w="1792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75" w:beforeAutospacing="0" w:after="75" w:afterAutospacing="0" w:line="27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pStyle w:val="7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19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75" w:beforeAutospacing="0" w:after="75" w:afterAutospacing="0" w:line="27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16" w:type="dxa"/>
            <w:vMerge w:val="restart"/>
            <w:tcBorders>
              <w:top w:val="outset" w:color="000000" w:sz="6" w:space="0"/>
              <w:left w:val="outset" w:color="000000" w:sz="6" w:space="0"/>
              <w:right w:val="outset" w:color="000000" w:sz="6" w:space="0"/>
            </w:tcBorders>
            <w:vAlign w:val="center"/>
          </w:tcPr>
          <w:p>
            <w:pPr>
              <w:pStyle w:val="7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7" w:lineRule="atLeast"/>
              <w:ind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照片</w:t>
            </w:r>
          </w:p>
          <w:p>
            <w:pPr>
              <w:widowControl/>
              <w:spacing w:before="75" w:beforeAutospacing="0" w:after="75" w:afterAutospacing="0" w:line="27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14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pStyle w:val="7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族</w:t>
            </w:r>
          </w:p>
        </w:tc>
        <w:tc>
          <w:tcPr>
            <w:tcW w:w="1792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75" w:beforeAutospacing="0" w:after="75" w:afterAutospacing="0" w:line="27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pStyle w:val="7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籍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贯</w:t>
            </w:r>
          </w:p>
        </w:tc>
        <w:tc>
          <w:tcPr>
            <w:tcW w:w="19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75" w:beforeAutospacing="0" w:after="75" w:afterAutospacing="0" w:line="27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16" w:type="dxa"/>
            <w:vMerge w:val="continue"/>
            <w:tcBorders>
              <w:left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75" w:beforeAutospacing="0" w:after="75" w:afterAutospacing="0" w:line="27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  <w:jc w:val="center"/>
        </w:trPr>
        <w:tc>
          <w:tcPr>
            <w:tcW w:w="14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pStyle w:val="7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别</w:t>
            </w:r>
          </w:p>
        </w:tc>
        <w:tc>
          <w:tcPr>
            <w:tcW w:w="1792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75" w:beforeAutospacing="0" w:after="75" w:afterAutospacing="0" w:line="27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pStyle w:val="7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9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75" w:beforeAutospacing="0" w:after="75" w:afterAutospacing="0" w:line="27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16" w:type="dxa"/>
            <w:vMerge w:val="continue"/>
            <w:tcBorders>
              <w:left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14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pStyle w:val="7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婚姻状况</w:t>
            </w:r>
          </w:p>
        </w:tc>
        <w:tc>
          <w:tcPr>
            <w:tcW w:w="1792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75" w:beforeAutospacing="0" w:after="75" w:afterAutospacing="0" w:line="27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pStyle w:val="7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学  历</w:t>
            </w:r>
          </w:p>
        </w:tc>
        <w:tc>
          <w:tcPr>
            <w:tcW w:w="19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75" w:beforeAutospacing="0" w:after="75" w:afterAutospacing="0" w:line="27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16" w:type="dxa"/>
            <w:vMerge w:val="continue"/>
            <w:tcBorders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14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pStyle w:val="7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何时何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院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校何专业毕业</w:t>
            </w:r>
          </w:p>
        </w:tc>
        <w:tc>
          <w:tcPr>
            <w:tcW w:w="6893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pStyle w:val="7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7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14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pStyle w:val="7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特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长</w:t>
            </w:r>
          </w:p>
        </w:tc>
        <w:tc>
          <w:tcPr>
            <w:tcW w:w="2865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pStyle w:val="7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pStyle w:val="7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7" w:lineRule="atLeast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2018年以来公务员考试申论分数</w:t>
            </w:r>
          </w:p>
        </w:tc>
        <w:tc>
          <w:tcPr>
            <w:tcW w:w="21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pStyle w:val="7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14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pStyle w:val="7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家庭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地址</w:t>
            </w:r>
          </w:p>
        </w:tc>
        <w:tc>
          <w:tcPr>
            <w:tcW w:w="2865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pStyle w:val="7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pStyle w:val="7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21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75" w:beforeAutospacing="0" w:after="75" w:afterAutospacing="0" w:line="27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14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pStyle w:val="7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个人简历</w:t>
            </w:r>
          </w:p>
        </w:tc>
        <w:tc>
          <w:tcPr>
            <w:tcW w:w="6893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75" w:beforeAutospacing="0" w:after="75" w:afterAutospacing="0" w:line="27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widowControl/>
              <w:spacing w:before="75" w:beforeAutospacing="0" w:after="75" w:afterAutospacing="0" w:line="27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  <w:jc w:val="center"/>
        </w:trPr>
        <w:tc>
          <w:tcPr>
            <w:tcW w:w="14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pStyle w:val="7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奖惩情况</w:t>
            </w:r>
          </w:p>
        </w:tc>
        <w:tc>
          <w:tcPr>
            <w:tcW w:w="6893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pStyle w:val="7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  <w:jc w:val="center"/>
        </w:trPr>
        <w:tc>
          <w:tcPr>
            <w:tcW w:w="14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pStyle w:val="7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自我评价</w:t>
            </w:r>
          </w:p>
        </w:tc>
        <w:tc>
          <w:tcPr>
            <w:tcW w:w="6893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pStyle w:val="7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  <w:jc w:val="center"/>
        </w:trPr>
        <w:tc>
          <w:tcPr>
            <w:tcW w:w="14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pStyle w:val="7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家庭主要</w:t>
            </w:r>
          </w:p>
          <w:p>
            <w:pPr>
              <w:pStyle w:val="7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员</w:t>
            </w:r>
          </w:p>
        </w:tc>
        <w:tc>
          <w:tcPr>
            <w:tcW w:w="13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pStyle w:val="7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名</w:t>
            </w:r>
          </w:p>
        </w:tc>
        <w:tc>
          <w:tcPr>
            <w:tcW w:w="1523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pStyle w:val="7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称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谓</w:t>
            </w:r>
          </w:p>
        </w:tc>
        <w:tc>
          <w:tcPr>
            <w:tcW w:w="19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pStyle w:val="7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21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pStyle w:val="7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所在单位、职务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75" w:beforeAutospacing="0" w:after="75" w:afterAutospacing="0" w:line="27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75" w:beforeAutospacing="0" w:after="75" w:afterAutospacing="0" w:line="27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23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75" w:beforeAutospacing="0" w:after="75" w:afterAutospacing="0" w:line="27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75" w:beforeAutospacing="0" w:after="75" w:afterAutospacing="0" w:line="27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75" w:beforeAutospacing="0" w:after="75" w:afterAutospacing="0" w:line="27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75" w:beforeAutospacing="0" w:after="75" w:afterAutospacing="0" w:line="27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75" w:beforeAutospacing="0" w:after="75" w:afterAutospacing="0" w:line="27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23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75" w:beforeAutospacing="0" w:after="75" w:afterAutospacing="0" w:line="27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75" w:beforeAutospacing="0" w:after="75" w:afterAutospacing="0" w:line="27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75" w:beforeAutospacing="0" w:after="75" w:afterAutospacing="0" w:line="27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75" w:beforeAutospacing="0" w:after="75" w:afterAutospacing="0" w:line="27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75" w:beforeAutospacing="0" w:after="75" w:afterAutospacing="0" w:line="27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23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75" w:beforeAutospacing="0" w:after="75" w:afterAutospacing="0" w:line="27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75" w:beforeAutospacing="0" w:after="75" w:afterAutospacing="0" w:line="27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75" w:beforeAutospacing="0" w:after="75" w:afterAutospacing="0" w:line="27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75" w:beforeAutospacing="0" w:after="75" w:afterAutospacing="0" w:line="27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75" w:beforeAutospacing="0" w:after="75" w:afterAutospacing="0" w:line="27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23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75" w:beforeAutospacing="0" w:after="75" w:afterAutospacing="0" w:line="27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75" w:beforeAutospacing="0" w:after="75" w:afterAutospacing="0" w:line="27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75" w:beforeAutospacing="0" w:after="75" w:afterAutospacing="0" w:line="27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75" w:beforeAutospacing="0" w:after="75" w:afterAutospacing="0" w:line="27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75" w:beforeAutospacing="0" w:after="75" w:afterAutospacing="0" w:line="27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23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75" w:beforeAutospacing="0" w:after="75" w:afterAutospacing="0" w:line="27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75" w:beforeAutospacing="0" w:after="75" w:afterAutospacing="0" w:line="27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widowControl/>
              <w:spacing w:before="75" w:beforeAutospacing="0" w:after="75" w:afterAutospacing="0" w:line="27" w:lineRule="atLeast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9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pStyle w:val="7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审核</w:t>
            </w:r>
          </w:p>
          <w:p>
            <w:pPr>
              <w:pStyle w:val="7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意见</w:t>
            </w:r>
          </w:p>
        </w:tc>
        <w:tc>
          <w:tcPr>
            <w:tcW w:w="6893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>
            <w:pPr>
              <w:pStyle w:val="7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7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7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7" w:lineRule="atLeast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7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</w:t>
            </w:r>
          </w:p>
          <w:p>
            <w:pPr>
              <w:pStyle w:val="7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7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</w:tr>
    </w:tbl>
    <w:p>
      <w:pPr>
        <w:jc w:val="left"/>
        <w:rPr>
          <w:rFonts w:hint="eastAsia"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备注：个人简历、自我评价等栏不够写可另附纸张。</w:t>
      </w:r>
    </w:p>
    <w:sectPr>
      <w:footerReference r:id="rId4" w:type="default"/>
      <w:pgSz w:w="11906" w:h="16838"/>
      <w:pgMar w:top="1417" w:right="1417" w:bottom="1304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one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5"/>
    </w:pPr>
    <w:r>
      <w:rPr>
        <w:rFonts w:ascii="Calibri" w:hAnsi="Calibri" w:eastAsia="宋体" w:cs="宋体"/>
        <w:kern w:val="2"/>
        <w:sz w:val="18"/>
        <w:szCs w:val="24"/>
        <w:lang w:val="en-US" w:eastAsia="zh-CN" w:bidi="ar-SA"/>
      </w:rPr>
      <w:pict>
        <v:rect id="文本框 1" o:spid="_x0000_s1025" style="position:absolute;left:0;margin-top:0pt;height:144pt;width:144pt;mso-position-horizontal:center;mso-position-horizontal-relative:margin;mso-wrap-style:none;rotation:0f;z-index:251658240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pStyle w:val="5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rect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678177319">
    <w:nsid w:val="6406F427"/>
    <w:multiLevelType w:val="singleLevel"/>
    <w:tmpl w:val="6406F427"/>
    <w:lvl w:ilvl="0" w:tentative="1">
      <w:start w:val="4"/>
      <w:numFmt w:val="chineseCounting"/>
      <w:suff w:val="nothing"/>
      <w:lvlText w:val="（%1）"/>
      <w:lvlJc w:val="left"/>
    </w:lvl>
  </w:abstractNum>
  <w:num w:numId="1">
    <w:abstractNumId w:val="16781773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paragraph" w:styleId="3">
    <w:name w:val="heading 2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 w:firstLine="0"/>
      <w:jc w:val="left"/>
    </w:pPr>
    <w:rPr>
      <w:rFonts w:hint="eastAsia" w:ascii="宋体" w:hAnsi="宋体" w:eastAsia="宋体" w:cs="宋体"/>
      <w:b/>
      <w:kern w:val="0"/>
      <w:sz w:val="18"/>
      <w:szCs w:val="18"/>
      <w:lang w:val="en-US" w:eastAsia="zh-CN"/>
    </w:rPr>
  </w:style>
  <w:style w:type="paragraph" w:styleId="4">
    <w:name w:val="heading 3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 w:firstLine="0"/>
      <w:jc w:val="left"/>
    </w:pPr>
    <w:rPr>
      <w:rFonts w:hint="eastAsia" w:ascii="宋体" w:hAnsi="宋体" w:eastAsia="宋体" w:cs="宋体"/>
      <w:b/>
      <w:kern w:val="0"/>
      <w:sz w:val="18"/>
      <w:szCs w:val="18"/>
      <w:lang w:val="en-US" w:eastAsia="zh-CN"/>
    </w:rPr>
  </w:style>
  <w:style w:type="character" w:default="1" w:styleId="8">
    <w:name w:val="Default Paragraph Font"/>
    <w:qFormat/>
    <w:uiPriority w:val="0"/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 w:firstLine="0"/>
      <w:jc w:val="left"/>
    </w:pPr>
    <w:rPr>
      <w:kern w:val="0"/>
      <w:sz w:val="18"/>
      <w:szCs w:val="18"/>
      <w:lang w:val="en-US" w:eastAsia="zh-CN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333333"/>
      <w:u w:val="none"/>
    </w:rPr>
  </w:style>
  <w:style w:type="character" w:styleId="11">
    <w:name w:val="Emphasis"/>
    <w:basedOn w:val="8"/>
    <w:qFormat/>
    <w:uiPriority w:val="0"/>
    <w:rPr>
      <w:i/>
    </w:rPr>
  </w:style>
  <w:style w:type="character" w:styleId="12">
    <w:name w:val="Hyperlink"/>
    <w:basedOn w:val="8"/>
    <w:qFormat/>
    <w:uiPriority w:val="0"/>
    <w:rPr>
      <w:color w:val="333333"/>
      <w:u w:val="none"/>
    </w:rPr>
  </w:style>
  <w:style w:type="paragraph" w:customStyle="1" w:styleId="13">
    <w:name w:val="zgnew_h3_all"/>
    <w:basedOn w:val="1"/>
    <w:qFormat/>
    <w:uiPriority w:val="0"/>
    <w:pPr>
      <w:jc w:val="left"/>
    </w:pPr>
    <w:rPr>
      <w:vanish/>
      <w:kern w:val="0"/>
      <w:lang w:val="en-US" w:eastAsia="zh-CN"/>
    </w:rPr>
  </w:style>
  <w:style w:type="paragraph" w:customStyle="1" w:styleId="14">
    <w:name w:val="zg_new_yjname"/>
    <w:basedOn w:val="1"/>
    <w:qFormat/>
    <w:uiPriority w:val="0"/>
    <w:pPr>
      <w:spacing w:line="45" w:lineRule="atLeast"/>
      <w:jc w:val="left"/>
    </w:pPr>
    <w:rPr>
      <w:color w:val="E62929"/>
      <w:kern w:val="0"/>
      <w:lang w:val="en-US" w:eastAsia="zh-CN"/>
    </w:rPr>
  </w:style>
  <w:style w:type="paragraph" w:customStyle="1" w:styleId="15">
    <w:name w:val="zgnew_h2_name"/>
    <w:basedOn w:val="1"/>
    <w:qFormat/>
    <w:uiPriority w:val="0"/>
    <w:pPr>
      <w:jc w:val="left"/>
    </w:pPr>
    <w:rPr>
      <w:vanish/>
      <w:kern w:val="0"/>
      <w:lang w:val="en-US" w:eastAsia="zh-CN"/>
    </w:rPr>
  </w:style>
  <w:style w:type="paragraph" w:customStyle="1" w:styleId="16">
    <w:name w:val="zgtk_bt"/>
    <w:basedOn w:val="1"/>
    <w:qFormat/>
    <w:uiPriority w:val="0"/>
    <w:pPr>
      <w:pBdr>
        <w:bottom w:val="single" w:color="E0E0E0" w:sz="6" w:space="0"/>
      </w:pBdr>
      <w:jc w:val="center"/>
    </w:pPr>
    <w:rPr>
      <w:color w:val="333333"/>
      <w:kern w:val="0"/>
      <w:lang w:val="en-US" w:eastAsia="zh-CN"/>
    </w:rPr>
  </w:style>
  <w:style w:type="character" w:customStyle="1" w:styleId="17">
    <w:name w:val="zgpd_act"/>
    <w:basedOn w:val="8"/>
    <w:qFormat/>
    <w:uiPriority w:val="0"/>
    <w:rPr/>
  </w:style>
  <w:style w:type="character" w:customStyle="1" w:styleId="18">
    <w:name w:val="zg_pubdl1"/>
    <w:basedOn w:val="8"/>
    <w:qFormat/>
    <w:uiPriority w:val="0"/>
    <w:rPr/>
  </w:style>
  <w:style w:type="character" w:customStyle="1" w:styleId="19">
    <w:name w:val="_3ur4mw9"/>
    <w:basedOn w:val="8"/>
    <w:qFormat/>
    <w:uiPriority w:val="0"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812</Words>
  <Characters>871</Characters>
  <Lines>0</Lines>
  <Paragraphs>137</Paragraphs>
  <ScaleCrop>false</ScaleCrop>
  <LinksUpToDate>false</LinksUpToDate>
  <CharactersWithSpaces>0</CharactersWithSpaces>
  <Application>WPS Office 专业版_9.1.0.4472_{F1E327BC-269C-435d-A152-05C5408002CA}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2019-06-22T10:19:00Z</dcterms:created>
  <dc:creator>313</dc:creator>
  <cp:lastModifiedBy>Administrator</cp:lastModifiedBy>
  <cp:lastPrinted>2023-03-08T01:50:00Z</cp:lastPrinted>
  <dcterms:modified xsi:type="dcterms:W3CDTF">2023-03-08T08:34:45Z</dcterms:modified>
  <dc:title>荔城区委统战部关于招聘工作人员的公告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2052-9.1.0.4472</vt:lpwstr>
  </property>
</Properties>
</file>