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66"/>
          <w:sz w:val="80"/>
          <w:szCs w:val="80"/>
        </w:rPr>
        <w:t>江苏省202</w:t>
      </w:r>
      <w:r>
        <w:rPr>
          <w:rFonts w:hint="eastAsia" w:ascii="方正小标宋_GBK" w:hAnsi="方正小标宋_GBK" w:eastAsia="方正小标宋_GBK" w:cs="方正小标宋_GBK"/>
          <w:color w:val="000000"/>
          <w:w w:val="66"/>
          <w:sz w:val="80"/>
          <w:szCs w:val="80"/>
          <w:lang w:val="e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w w:val="66"/>
          <w:sz w:val="80"/>
          <w:szCs w:val="80"/>
        </w:rPr>
        <w:t>年度考试录用公务员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3"/>
        <w:tblW w:w="50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江苏省公务员局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>2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黑体_GBK"/>
                <w:b/>
                <w:color w:val="000000"/>
                <w:sz w:val="36"/>
                <w:szCs w:val="36"/>
              </w:rPr>
              <w:t>1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  <w:lang w:val="en"/>
              </w:rPr>
              <w:t>1</w:t>
            </w:r>
            <w:r>
              <w:rPr>
                <w:rFonts w:ascii="Times New Roman" w:hAnsi="Times New Roman" w:eastAsia="方正黑体_GBK"/>
                <w:b/>
                <w:color w:val="000000"/>
                <w:sz w:val="36"/>
                <w:szCs w:val="36"/>
              </w:rPr>
              <w:t>月</w:t>
            </w: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tbl>
      <w:tblPr>
        <w:tblStyle w:val="3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4445" b="1206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JcjbgdcAAAAKAQAADwAA&#10;AAAAAAABACAAAAAiAAAAZHJzL2Rvd25yZXYueG1sUEsBAhQAFAAAAAgAh07iQM7ErWCJAgAAKQcA&#10;AA4AAAAAAAAAAQAgAAAAJgEAAGRycy9lMm9Eb2MueG1sUEsFBgAAAAAGAAYAWQEAACEGAAAAAA==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hint="eastAsia" w:ascii="Times New Roman" w:hAnsi="Times New Roman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，博物馆，公共管理学，信息资源管理，国家安全学，区域国别学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管理科学与工程，会计学，会计，会计硕士，企业管理（含：财务管理，市场营销；，旅游管理，技术经济及管理，人力资源管理），工程管理，项目管理，工商管理,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，小学教育，科学与技术教育，职业技术教育，教育经济与管理，社会体育指导，信息艺术设计教育，国际中文教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，社会体育指导与管理，中文国际教育，体能训练，电子竞技技术与管理，教育康复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，德语口译，日语笔译，日语口译，外国语言文学，俄语笔译，俄语口译，朝鲜语口译，朝鲜语笔译，法语笔译，法语口译，西班牙语笔译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建筑环境与能源应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遥感与大气探测，大气科学，海洋科学，资源利用与植物保护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23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mMyZGMwNDRiN2ExZmRkOGU2NDQyOTdlYzE0NWUifQ=="/>
  </w:docVars>
  <w:rsids>
    <w:rsidRoot w:val="439070FA"/>
    <w:rsid w:val="439070FA"/>
    <w:rsid w:val="48E4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27355</Words>
  <Characters>27423</Characters>
  <Lines>0</Lines>
  <Paragraphs>0</Paragraphs>
  <TotalTime>3946</TotalTime>
  <ScaleCrop>false</ScaleCrop>
  <LinksUpToDate>false</LinksUpToDate>
  <CharactersWithSpaces>27437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2023-01-04T02:18:00Z</dcterms:created>
  <dc:creator>丁建猛15195531886</dc:creator>
  <cp:lastModifiedBy>丁建猛15195531886</cp:lastModifiedBy>
  <dcterms:modified xsi:type="dcterms:W3CDTF">2023-01-20T08:45:35Z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0B136F75E194466784D9811A5C1AE6B2</vt:lpwstr>
  </property>
</Properties>
</file>