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本人是参加“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三亚市人力资源和社会保障局2023年公开招聘下属事业单位工作人员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”的考生，将提前认真阅读招聘单位发布的相关招考信息及报名要求。如若进入笔试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和面试等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环节，承诺在考试过程中自觉遵守考试规定，提前做好测试准备工作。若有违反考试有关规定，则自愿接受取消成绩，并取消考试资格等相关处理。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二、自觉服从考试组织管理部门的统一安排，接受笔试系统的监测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，服从考务工作人员的调剂、监督、检查和管理。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三、不是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失信被执行人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（人民法院通过司法程序认定）。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□本人属2023年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高校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应届毕业生，目前尚未取得毕业证、学位证。本人承诺：2023年8月31日前取得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毕业证、学位证，否则将被取消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□本人属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2023年高校应届毕业生，目前尚未申领A类法律职业资格证书。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本人承诺：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报名阶段先行提交法律职业资格考试成绩合格信息，若未能在2023年8月31日前取得并提供A类法律职业资格证书，取消应聘或聘用资格。</w:t>
      </w:r>
      <w:bookmarkEnd w:id="0"/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D065618"/>
    <w:rsid w:val="0DE15024"/>
    <w:rsid w:val="102F5BD2"/>
    <w:rsid w:val="15554CAB"/>
    <w:rsid w:val="19274316"/>
    <w:rsid w:val="355D3260"/>
    <w:rsid w:val="3CB90837"/>
    <w:rsid w:val="3E3A196F"/>
    <w:rsid w:val="3E642F07"/>
    <w:rsid w:val="3F07087A"/>
    <w:rsid w:val="41BC2E79"/>
    <w:rsid w:val="44343914"/>
    <w:rsid w:val="47372A84"/>
    <w:rsid w:val="474E7516"/>
    <w:rsid w:val="50A76B1D"/>
    <w:rsid w:val="52C52C72"/>
    <w:rsid w:val="54A37F92"/>
    <w:rsid w:val="54A54836"/>
    <w:rsid w:val="55DB0099"/>
    <w:rsid w:val="57AFC520"/>
    <w:rsid w:val="59B60181"/>
    <w:rsid w:val="5B317840"/>
    <w:rsid w:val="64EA68D9"/>
    <w:rsid w:val="67192F45"/>
    <w:rsid w:val="690B3132"/>
    <w:rsid w:val="69EA2303"/>
    <w:rsid w:val="6D452984"/>
    <w:rsid w:val="77D65565"/>
    <w:rsid w:val="780B1D78"/>
    <w:rsid w:val="7A68361F"/>
    <w:rsid w:val="7D6E64F9"/>
    <w:rsid w:val="89EF392C"/>
    <w:rsid w:val="AFDF8D6B"/>
    <w:rsid w:val="DF9FEA31"/>
    <w:rsid w:val="EDD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733</Words>
  <Characters>767</Characters>
  <Lines>2</Lines>
  <Paragraphs>1</Paragraphs>
  <TotalTime>0</TotalTime>
  <ScaleCrop>false</ScaleCrop>
  <LinksUpToDate>false</LinksUpToDate>
  <CharactersWithSpaces>813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2020-04-18T08:57:00Z</dcterms:created>
  <dc:creator>王业虞</dc:creator>
  <cp:lastModifiedBy>user</cp:lastModifiedBy>
  <dcterms:modified xsi:type="dcterms:W3CDTF">2023-03-17T12:43:00Z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589651F2E3D1402F9E1E917DF961EA12</vt:lpwstr>
  </property>
</Properties>
</file>