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Theme="minorEastAsia" w:hAnsiTheme="minorEastAsia"/>
          <w:b/>
          <w:bCs/>
          <w:sz w:val="32"/>
          <w:szCs w:val="30"/>
        </w:rPr>
      </w:pPr>
      <w:r>
        <w:rPr>
          <w:rFonts w:hint="eastAsia" w:asciiTheme="minorEastAsia" w:hAnsiTheme="minorEastAsia"/>
          <w:b/>
          <w:bCs/>
          <w:sz w:val="32"/>
          <w:szCs w:val="30"/>
        </w:rPr>
        <w:t>信阳农林学院2023年公开招聘硕士研究生教师岗位一览表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698"/>
        <w:gridCol w:w="1134"/>
        <w:gridCol w:w="1985"/>
        <w:gridCol w:w="1417"/>
        <w:gridCol w:w="70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基层单位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类别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专业（方向）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人数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茶学院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茶学（茶树种质资源与遗传改良）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本、硕均为茶学，硕士为“双一流”高校。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茶学（茶叶加工与功能成分化学）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有</w:t>
            </w:r>
            <w:r>
              <w:t>1</w:t>
            </w:r>
            <w:r>
              <w:rPr>
                <w:rFonts w:hint="eastAsia"/>
              </w:rPr>
              <w:t>年以上工作经历和中级职称。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工商管理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市场营销与管理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旅游管理学院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管理类、经济类、艺术类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本科为会展经济与管理专业。</w:t>
            </w:r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管理类、经济类、艺术类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本科为音乐表演（空中乘务）或播音主持艺术（空中乘务）专业。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植物保护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食品学院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食品科学与工程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本科限食品类专业。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体育教育训练学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民族传统体育学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概率论与数理统计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本、硕专业相近，硕士为“双一流”高校。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信息与通信工程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本、硕专业相近，硕士为“双一流”高校。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信息技术类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大数据与云计算；人工智能专业方向。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2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水产学院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渔业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（1）硕士研究生，水产学一流学科建设高校。（2）有1年以上工作经历。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制药工程学院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药物化学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药学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英语口译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俄语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英语语言文学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园艺学院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bookmarkStart w:id="0" w:name="_GoBack"/>
            <w:bookmarkEnd w:id="0"/>
            <w:r>
              <w:rPr>
                <w:rFonts w:hint="eastAsia"/>
              </w:rPr>
              <w:t>农业机械化工程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融媒学院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noWrap/>
            <w:vAlign w:val="center"/>
          </w:tcPr>
          <w:p>
            <w:r>
              <w:rPr>
                <w:rFonts w:hint="eastAsia"/>
              </w:rPr>
              <w:t>传播文化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noWrap/>
            <w:vAlign w:val="center"/>
          </w:tcPr>
          <w:p>
            <w:r>
              <w:rPr>
                <w:rFonts w:hint="eastAsia"/>
              </w:rPr>
              <w:t>美术学</w:t>
            </w:r>
          </w:p>
        </w:tc>
        <w:tc>
          <w:tcPr>
            <w:tcW w:w="1417" w:type="dxa"/>
            <w:noWrap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财经学院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公共管理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有1年以上工作经历。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noWrap/>
            <w:vAlign w:val="center"/>
          </w:tcPr>
          <w:p>
            <w:r>
              <w:rPr>
                <w:rFonts w:hint="eastAsia"/>
              </w:rPr>
              <w:t>思想政治教育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>
            <w:r>
              <w:rPr>
                <w:rFonts w:hint="eastAsia"/>
              </w:rPr>
              <w:t>本、硕专业一致或相近（政治、管理、汉语言文学）。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noWrap/>
            <w:vAlign w:val="center"/>
          </w:tcPr>
          <w:p>
            <w:r>
              <w:rPr>
                <w:rFonts w:hint="eastAsia"/>
              </w:rPr>
              <w:t>政治学（国际关系）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>
            <w:r>
              <w:rPr>
                <w:rFonts w:hint="eastAsia"/>
              </w:rPr>
              <w:t>本、硕专业一致或相近（国际政治、管理、汉语言文学）。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noWrap/>
            <w:vAlign w:val="center"/>
          </w:tcPr>
          <w:p>
            <w:r>
              <w:rPr>
                <w:rFonts w:hint="eastAsia"/>
              </w:rPr>
              <w:t>政治学（中共党史）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>
            <w:r>
              <w:rPr>
                <w:rFonts w:hint="eastAsia"/>
              </w:rPr>
              <w:t>本、硕专业一致或相近（政治、管理、汉语言文学）。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noWrap/>
            <w:vAlign w:val="center"/>
          </w:tcPr>
          <w:p>
            <w:r>
              <w:rPr>
                <w:rFonts w:hint="eastAsia"/>
              </w:rPr>
              <w:t>马克思主义理论（马克思主义中国化）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>
            <w:r>
              <w:rPr>
                <w:rFonts w:hint="eastAsia"/>
              </w:rPr>
              <w:t>本、硕专业一致或相近（政治、管理、汉语言文学）。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1985" w:type="dxa"/>
            <w:noWrap/>
            <w:vAlign w:val="center"/>
          </w:tcPr>
          <w:p>
            <w:r>
              <w:rPr>
                <w:rFonts w:hint="eastAsia"/>
              </w:rPr>
              <w:t>学科教学(思政) 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>
            <w:r>
              <w:rPr>
                <w:rFonts w:hint="eastAsia"/>
              </w:rPr>
              <w:t>有1年以上工作经历。</w:t>
            </w:r>
          </w:p>
        </w:tc>
      </w:tr>
    </w:tbl>
    <w:p>
      <w:pPr>
        <w:spacing w:line="240" w:lineRule="exact"/>
      </w:pPr>
    </w:p>
    <w:p>
      <w:pPr>
        <w:widowControl/>
        <w:jc w:val="left"/>
      </w:pPr>
    </w:p>
    <w:sectPr>
      <w:pgSz w:w="11906" w:h="16838"/>
      <w:pgMar w:top="1418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g5NTlkMjg4ZjZhZDk0NzYzZWU5Y2YxMGEyZGYifQ=="/>
  </w:docVars>
  <w:rsids>
    <w:rsidRoot w:val="10F324AC"/>
    <w:rsid w:val="10F324AC"/>
    <w:rsid w:val="3DE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 w:hAnsi="Times New Roman" w:eastAsia="宋体" w:cs="Times New Roman"/>
      <w:kern w:val="0"/>
      <w:sz w:val="20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922</Words>
  <Characters>931</Characters>
  <Lines>0</Lines>
  <Paragraphs>0</Paragraphs>
  <TotalTime>0</TotalTime>
  <ScaleCrop>false</ScaleCrop>
  <LinksUpToDate>false</LinksUpToDate>
  <CharactersWithSpaces>944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2023-04-11T03:50:00Z</dcterms:created>
  <dc:creator>小瓶子</dc:creator>
  <cp:lastModifiedBy>小瓶子</cp:lastModifiedBy>
  <dcterms:modified xsi:type="dcterms:W3CDTF">2023-04-11T03:58:44Z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8E5B6C3D2CC242008F1E4349AF583990_11</vt:lpwstr>
  </property>
</Properties>
</file>