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黑体"/>
          <w:i w:val="0"/>
          <w:iCs w:val="0"/>
          <w:color w:val="auto"/>
          <w:kern w:val="0"/>
          <w:sz w:val="32"/>
          <w:szCs w:val="32"/>
          <w:u w:val="none"/>
          <w:lang w:val="en-US" w:eastAsia="zh-CN" w:bidi="ar"/>
        </w:rPr>
      </w:pPr>
      <w:r>
        <w:rPr>
          <w:rFonts w:hint="eastAsia" w:ascii="黑体" w:hAnsi="宋体" w:eastAsia="黑体" w:cs="黑体"/>
          <w:i w:val="0"/>
          <w:iCs w:val="0"/>
          <w:color w:val="auto"/>
          <w:kern w:val="0"/>
          <w:sz w:val="32"/>
          <w:szCs w:val="32"/>
          <w:u w:val="none"/>
          <w:lang w:val="en-US" w:eastAsia="zh-CN" w:bidi="ar"/>
        </w:rPr>
        <w:t>附件1</w:t>
      </w:r>
      <w:bookmarkStart w:id="0" w:name="_GoBack"/>
      <w:bookmarkEnd w:id="0"/>
    </w:p>
    <w:p>
      <w:pPr>
        <w:pStyle w:val="2"/>
        <w:ind w:left="0" w:leftChars="0" w:firstLine="0" w:firstLineChars="0"/>
        <w:jc w:val="center"/>
        <w:rPr>
          <w:rFonts w:hint="default"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2023年度城步苗族自治县高层次人才引进计划表</w:t>
      </w:r>
    </w:p>
    <w:tbl>
      <w:tblPr>
        <w:tblStyle w:val="6"/>
        <w:tblW w:w="133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700"/>
        <w:gridCol w:w="780"/>
        <w:gridCol w:w="820"/>
        <w:gridCol w:w="860"/>
        <w:gridCol w:w="879"/>
        <w:gridCol w:w="5590"/>
        <w:gridCol w:w="930"/>
        <w:gridCol w:w="87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单位名称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单位性质</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计划数</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val="0"/>
                <w:bCs w:val="0"/>
                <w:i w:val="0"/>
                <w:iCs w:val="0"/>
                <w:color w:val="auto"/>
                <w:sz w:val="20"/>
                <w:szCs w:val="20"/>
                <w:u w:val="none"/>
                <w:lang w:val="en-US"/>
              </w:rPr>
            </w:pPr>
            <w:r>
              <w:rPr>
                <w:rFonts w:hint="eastAsia" w:ascii="黑体" w:hAnsi="黑体" w:eastAsia="黑体" w:cs="黑体"/>
                <w:b w:val="0"/>
                <w:bCs w:val="0"/>
                <w:i w:val="0"/>
                <w:iCs w:val="0"/>
                <w:color w:val="auto"/>
                <w:kern w:val="0"/>
                <w:sz w:val="20"/>
                <w:szCs w:val="20"/>
                <w:u w:val="none"/>
                <w:lang w:val="en-US" w:eastAsia="zh-CN" w:bidi="ar"/>
              </w:rPr>
              <w:t>岗位名称及代码</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高层次人才类别</w:t>
            </w:r>
          </w:p>
        </w:tc>
        <w:tc>
          <w:tcPr>
            <w:tcW w:w="5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职位所需条件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kern w:val="0"/>
                <w:sz w:val="20"/>
                <w:szCs w:val="20"/>
                <w:u w:val="none"/>
                <w:lang w:val="en-US" w:eastAsia="zh-CN" w:bidi="ar"/>
              </w:rPr>
            </w:pPr>
            <w:r>
              <w:rPr>
                <w:rFonts w:hint="eastAsia" w:ascii="黑体" w:hAnsi="黑体" w:eastAsia="黑体" w:cs="黑体"/>
                <w:b w:val="0"/>
                <w:bCs w:val="0"/>
                <w:i w:val="0"/>
                <w:iCs w:val="0"/>
                <w:color w:val="auto"/>
                <w:kern w:val="0"/>
                <w:sz w:val="20"/>
                <w:szCs w:val="20"/>
                <w:u w:val="none"/>
                <w:lang w:val="en-US" w:eastAsia="zh-CN" w:bidi="ar"/>
              </w:rPr>
              <w:t>考试</w:t>
            </w:r>
          </w:p>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方式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联系人</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4"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城步一中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全额</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A1高级教师</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E</w:t>
            </w:r>
          </w:p>
        </w:tc>
        <w:tc>
          <w:tcPr>
            <w:tcW w:w="5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1.正高级专业技术职称；或副高级专业技术职称且作为主要成员承担过市级以上研究课题并成果获省部级奖励；或省“121创新人才工程”第二层次人选；或全日制博士研究生；或相当于上述层次人才。</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2.具有高级中学及以上教师资格证。</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3.45岁及以下。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直接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考核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杨光旺     李林松</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18673985468 13973947192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城步二中</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全额</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A2高级教师</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E</w:t>
            </w:r>
          </w:p>
        </w:tc>
        <w:tc>
          <w:tcPr>
            <w:tcW w:w="5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1.正高级专业技术职称；或副高级专业技术职称且作为主要成员承担过市级以上研究课题并成果获省部级奖励；或省“121创新人才工程”第二层次人选；或全日制博士研究生；或相当于上述层次人才。</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2.具有高级中学及以上教师资格证。</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3.45岁及以下。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直接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考核</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马宜刚</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18975999377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城步人民医院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差额</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A3主任医师</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E</w:t>
            </w:r>
          </w:p>
        </w:tc>
        <w:tc>
          <w:tcPr>
            <w:tcW w:w="5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1.正高级专业技术职称；或副高级专业技术职称且作为主要成员承担过市级以上研究课题并成果获省部级奖励；或省“121创新人才工程”第二层次人选；或全日制博士研究生；或相当于上述层次人才。</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2.45岁及以下。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直接</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考核</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申松</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18627399720</w:t>
            </w:r>
          </w:p>
        </w:tc>
      </w:tr>
    </w:tbl>
    <w:p/>
    <w:sectPr>
      <w:pgSz w:w="16838" w:h="11906" w:orient="landscape"/>
      <w:pgMar w:top="1417" w:right="1440" w:bottom="79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jc0OWJiZjFhMGUwNTY2NTZkOTViZmJlNWVhY2IifQ=="/>
  </w:docVars>
  <w:rsids>
    <w:rsidRoot w:val="6B96162B"/>
    <w:rsid w:val="6B96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99"/>
    <w:pPr>
      <w:ind w:firstLine="420" w:firstLineChars="200"/>
    </w:pPr>
  </w:style>
  <w:style w:type="paragraph" w:customStyle="1" w:styleId="3">
    <w:name w:val="BodyTextIndent"/>
    <w:basedOn w:val="1"/>
    <w:qFormat/>
    <w:uiPriority w:val="99"/>
    <w:pPr>
      <w:ind w:left="1149" w:leftChars="199" w:hanging="512" w:hangingChars="160"/>
      <w:textAlignment w:val="baseline"/>
    </w:pPr>
    <w:rPr>
      <w:rFonts w:ascii="Times New Roman" w:hAnsi="Times New Roman" w:eastAsia="宋体"/>
      <w:szCs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518</Characters>
  <Lines>0</Lines>
  <Paragraphs>0</Paragraphs>
  <TotalTime>1</TotalTime>
  <ScaleCrop>false</ScaleCrop>
  <LinksUpToDate>false</LinksUpToDate>
  <CharactersWithSpaces>524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2023-04-14T07:52:00Z</dcterms:created>
  <dc:creator>elephant</dc:creator>
  <cp:lastModifiedBy>elephant</cp:lastModifiedBy>
  <dcterms:modified xsi:type="dcterms:W3CDTF">2023-04-14T07:54:17Z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9556EC173AC24582A3A4E9AD6D849D9B_11</vt:lpwstr>
  </property>
</Properties>
</file>