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3</w:t>
      </w:r>
      <w:r>
        <w:rPr>
          <w:rFonts w:hint="eastAsia" w:ascii="仿宋_GB2312" w:hAnsi="宋体" w:eastAsia="仿宋_GB2312" w:cs="宋体"/>
          <w:kern w:val="0"/>
          <w:sz w:val="30"/>
          <w:szCs w:val="30"/>
        </w:rPr>
        <w:t>：</w:t>
      </w:r>
    </w:p>
    <w:p>
      <w:pPr>
        <w:widowControl/>
        <w:shd w:val="clear" w:color="auto" w:fill="FFFFFF"/>
        <w:spacing w:line="600" w:lineRule="exact"/>
        <w:ind w:firstLine="1920" w:firstLineChars="600"/>
        <w:jc w:val="left"/>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2023年台州市</w:t>
      </w:r>
      <w:r>
        <w:rPr>
          <w:rFonts w:hint="eastAsia" w:ascii="方正小标宋简体" w:hAnsi="宋体" w:eastAsia="方正小标宋简体" w:cs="宋体"/>
          <w:kern w:val="0"/>
          <w:sz w:val="32"/>
          <w:szCs w:val="32"/>
        </w:rPr>
        <w:t>黄岩区公开招聘</w:t>
      </w:r>
    </w:p>
    <w:p>
      <w:pPr>
        <w:widowControl/>
        <w:shd w:val="clear" w:color="auto" w:fill="FFFFFF"/>
        <w:spacing w:line="600" w:lineRule="exact"/>
        <w:ind w:firstLine="1600" w:firstLineChars="500"/>
        <w:jc w:val="left"/>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学前教育劳动合同制</w:t>
      </w:r>
      <w:r>
        <w:rPr>
          <w:rFonts w:hint="eastAsia" w:ascii="方正小标宋简体" w:hAnsi="宋体" w:eastAsia="方正小标宋简体" w:cs="宋体"/>
          <w:kern w:val="0"/>
          <w:sz w:val="32"/>
          <w:szCs w:val="32"/>
        </w:rPr>
        <w:t>教师考试注意事项</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1.本次招聘报名采取网络报名的方式进行，网络报名成功后，应聘者通过资格初审，网上缴费，自主打印准考证后，视为报名有效。</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应聘人员通过微信扫码添加“黄岩教师招聘考试系统”公众号，点击“在线报名”进入小程序“黄岩教育公开招聘在线报名”开始网络报名。每位应聘人员仅能进行一次报名，请务必如实、准确填写个人信息，尤其注意</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“报名岗位及序号”、“姓名”、“身份证号”信息提交后不可修改。注意：手机号、学历、专业等切勿错填、漏填。往届生必须已经持有相应的</w:t>
      </w:r>
      <w:r>
        <w:rPr>
          <w:rFonts w:hint="eastAsia" w:ascii="仿宋_GB2312" w:hAnsi="仿宋_GB2312" w:eastAsia="仿宋_GB2312" w:cs="仿宋_GB2312"/>
          <w:color w:val="auto"/>
          <w:kern w:val="0"/>
          <w:sz w:val="30"/>
          <w:szCs w:val="30"/>
          <w:lang w:eastAsia="zh-CN"/>
        </w:rPr>
        <w:t>幼儿</w:t>
      </w:r>
      <w:r>
        <w:rPr>
          <w:rFonts w:hint="eastAsia" w:ascii="仿宋_GB2312" w:hAnsi="仿宋_GB2312" w:eastAsia="仿宋_GB2312" w:cs="仿宋_GB2312"/>
          <w:color w:val="auto"/>
          <w:kern w:val="0"/>
          <w:sz w:val="30"/>
          <w:szCs w:val="30"/>
        </w:rPr>
        <w:t>教师资格证书</w:t>
      </w:r>
      <w:r>
        <w:rPr>
          <w:rFonts w:hint="eastAsia" w:ascii="仿宋_GB2312" w:hAnsi="仿宋_GB2312" w:eastAsia="仿宋_GB2312" w:cs="仿宋_GB2312"/>
          <w:color w:val="auto"/>
          <w:kern w:val="0"/>
          <w:sz w:val="30"/>
          <w:szCs w:val="30"/>
          <w:lang w:val="en-US" w:eastAsia="zh-CN"/>
        </w:rPr>
        <w:t>或</w:t>
      </w:r>
      <w:r>
        <w:rPr>
          <w:rFonts w:hint="eastAsia" w:ascii="仿宋_GB2312" w:hAnsi="仿宋_GB2312" w:eastAsia="仿宋_GB2312" w:cs="仿宋_GB2312"/>
          <w:color w:val="auto"/>
          <w:kern w:val="0"/>
          <w:sz w:val="30"/>
          <w:szCs w:val="30"/>
        </w:rPr>
        <w:t>国家教师资格考试合格证</w:t>
      </w:r>
      <w:r>
        <w:rPr>
          <w:rFonts w:hint="eastAsia" w:ascii="仿宋_GB2312" w:hAnsi="仿宋_GB2312" w:eastAsia="仿宋_GB2312" w:cs="仿宋_GB2312"/>
          <w:color w:val="auto"/>
          <w:kern w:val="0"/>
          <w:sz w:val="30"/>
          <w:szCs w:val="30"/>
          <w:lang w:val="en-US" w:eastAsia="zh-CN"/>
        </w:rPr>
        <w:t>书+二级乙等及以上普通话证书</w:t>
      </w:r>
      <w:r>
        <w:rPr>
          <w:rFonts w:hint="eastAsia" w:ascii="仿宋_GB2312" w:hAnsi="仿宋_GB2312" w:eastAsia="仿宋_GB2312" w:cs="仿宋_GB2312"/>
          <w:color w:val="auto"/>
          <w:kern w:val="0"/>
          <w:sz w:val="30"/>
          <w:szCs w:val="30"/>
        </w:rPr>
        <w:t>。考试资格审查贯串考录工作全过程，任一条件不符合招考要求者请勿报名。</w:t>
      </w:r>
    </w:p>
    <w:p>
      <w:pPr>
        <w:pStyle w:val="5"/>
        <w:shd w:val="clear" w:color="auto" w:fill="FFFFFF"/>
        <w:spacing w:line="600" w:lineRule="exact"/>
        <w:ind w:firstLine="600" w:firstLineChars="200"/>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3.网络报名完成后，应聘人员下载打印《2023年台州市黄岩区公开招聘教师考试报名表》，并妥善保管至资格复审结束。</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4.报名过程中信息如填报有误，可在报名时间截止前，通过重新进入小程序，点击“我的报名”进行修改。修改完成后重新点击“确认并生成报名表”下载打印《报名表》。</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rPr>
        <w:t>5.本次招聘不设现场报名。网络报名结束后，对报考人员是否符合选定的岗位资格条件进行资格初审，</w:t>
      </w:r>
      <w:r>
        <w:rPr>
          <w:rFonts w:hint="eastAsia" w:ascii="仿宋_GB2312" w:hAnsi="仿宋_GB2312" w:eastAsia="仿宋_GB2312" w:cs="仿宋_GB2312"/>
          <w:color w:val="auto"/>
          <w:kern w:val="0"/>
          <w:sz w:val="30"/>
          <w:szCs w:val="30"/>
          <w:lang w:val="en-US" w:eastAsia="zh-CN"/>
        </w:rPr>
        <w:t>到报名截止时间前，</w:t>
      </w:r>
      <w:r>
        <w:rPr>
          <w:rFonts w:hint="eastAsia" w:ascii="仿宋_GB2312" w:hAnsi="仿宋_GB2312" w:eastAsia="仿宋_GB2312" w:cs="仿宋_GB2312"/>
          <w:color w:val="auto"/>
          <w:kern w:val="0"/>
          <w:sz w:val="30"/>
          <w:szCs w:val="30"/>
        </w:rPr>
        <w:t>请及时关注是否通过资格初审，已通过资格初审的不</w:t>
      </w:r>
      <w:r>
        <w:rPr>
          <w:rFonts w:hint="eastAsia" w:ascii="仿宋_GB2312" w:hAnsi="仿宋_GB2312" w:eastAsia="仿宋_GB2312" w:cs="仿宋_GB2312"/>
          <w:color w:val="auto"/>
          <w:kern w:val="0"/>
          <w:sz w:val="30"/>
          <w:szCs w:val="30"/>
          <w:lang w:eastAsia="zh-CN"/>
        </w:rPr>
        <w:t>得</w:t>
      </w:r>
      <w:r>
        <w:rPr>
          <w:rFonts w:hint="eastAsia" w:ascii="仿宋_GB2312" w:hAnsi="仿宋_GB2312" w:eastAsia="仿宋_GB2312" w:cs="仿宋_GB2312"/>
          <w:color w:val="auto"/>
          <w:kern w:val="0"/>
          <w:sz w:val="30"/>
          <w:szCs w:val="30"/>
        </w:rPr>
        <w:t>再报</w:t>
      </w:r>
      <w:r>
        <w:rPr>
          <w:rFonts w:hint="eastAsia" w:ascii="仿宋_GB2312" w:hAnsi="仿宋_GB2312" w:eastAsia="仿宋_GB2312" w:cs="仿宋_GB2312"/>
          <w:color w:val="auto"/>
          <w:kern w:val="0"/>
          <w:sz w:val="30"/>
          <w:szCs w:val="30"/>
          <w:lang w:eastAsia="zh-CN"/>
        </w:rPr>
        <w:t>考</w:t>
      </w:r>
      <w:r>
        <w:rPr>
          <w:rFonts w:hint="eastAsia" w:ascii="仿宋_GB2312" w:hAnsi="仿宋_GB2312" w:eastAsia="仿宋_GB2312" w:cs="仿宋_GB2312"/>
          <w:color w:val="auto"/>
          <w:kern w:val="0"/>
          <w:sz w:val="30"/>
          <w:szCs w:val="30"/>
        </w:rPr>
        <w:t>其他岗位</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未通过资格初审的报考人员根据审核未通过意见，可在报名时间内修正完善报名信息后再次报名并接受资格初审。</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6.通过资格初审的人员</w:t>
      </w:r>
      <w:r>
        <w:rPr>
          <w:rFonts w:hint="eastAsia" w:ascii="仿宋_GB2312" w:hAnsi="仿宋_GB2312" w:eastAsia="仿宋_GB2312" w:cs="仿宋_GB2312"/>
          <w:color w:val="auto"/>
          <w:kern w:val="0"/>
          <w:sz w:val="30"/>
          <w:szCs w:val="30"/>
          <w:lang w:val="en-US" w:eastAsia="zh-CN"/>
        </w:rPr>
        <w:t>凭手机收到的短信缴款单号，在规定的时间内</w:t>
      </w:r>
      <w:r>
        <w:rPr>
          <w:rFonts w:hint="eastAsia" w:ascii="仿宋_GB2312" w:hAnsi="仿宋_GB2312" w:eastAsia="仿宋_GB2312" w:cs="仿宋_GB2312"/>
          <w:color w:val="auto"/>
          <w:kern w:val="0"/>
          <w:sz w:val="30"/>
          <w:szCs w:val="30"/>
        </w:rPr>
        <w:t>登陆</w:t>
      </w:r>
      <w:r>
        <w:rPr>
          <w:rFonts w:hint="eastAsia" w:ascii="仿宋_GB2312" w:hAnsi="仿宋_GB2312" w:eastAsia="仿宋_GB2312" w:cs="仿宋_GB2312"/>
          <w:color w:val="auto"/>
          <w:kern w:val="0"/>
          <w:sz w:val="30"/>
          <w:szCs w:val="30"/>
          <w:lang w:val="en-US" w:eastAsia="zh-CN"/>
        </w:rPr>
        <w:t>浙江政务服务网统一公共支付平台</w:t>
      </w:r>
      <w:r>
        <w:rPr>
          <w:rFonts w:hint="eastAsia" w:ascii="仿宋_GB2312" w:hAnsi="仿宋_GB2312" w:eastAsia="仿宋_GB2312" w:cs="仿宋_GB2312"/>
          <w:color w:val="auto"/>
          <w:kern w:val="0"/>
          <w:sz w:val="30"/>
          <w:szCs w:val="30"/>
        </w:rPr>
        <w:t>进行网上缴费（考试费100元）。未按时缴费确认的，视为自动放弃报考。已完成缴费确认人员登陆网络报名系统，下载并打印《准考证》</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FF0000"/>
          <w:kern w:val="0"/>
          <w:sz w:val="30"/>
          <w:szCs w:val="30"/>
          <w:lang w:val="en-US" w:eastAsia="zh-CN"/>
        </w:rPr>
        <w:t>凭此证参加招聘笔、面试，请务必妥善保管</w:t>
      </w:r>
      <w:r>
        <w:rPr>
          <w:rFonts w:hint="eastAsia" w:ascii="仿宋_GB2312" w:hAnsi="仿宋_GB2312" w:eastAsia="仿宋_GB2312" w:cs="仿宋_GB2312"/>
          <w:color w:val="FF0000"/>
          <w:kern w:val="0"/>
          <w:sz w:val="30"/>
          <w:szCs w:val="30"/>
        </w:rPr>
        <w:t>。</w:t>
      </w:r>
      <w:r>
        <w:rPr>
          <w:rFonts w:hint="eastAsia" w:ascii="仿宋_GB2312" w:hAnsi="仿宋_GB2312" w:eastAsia="仿宋_GB2312" w:cs="仿宋_GB2312"/>
          <w:color w:val="FF0000"/>
          <w:kern w:val="0"/>
          <w:sz w:val="30"/>
          <w:szCs w:val="30"/>
          <w:lang w:val="en-US" w:eastAsia="zh-CN"/>
        </w:rPr>
        <w:t>以上环节</w:t>
      </w:r>
      <w:r>
        <w:rPr>
          <w:rFonts w:hint="eastAsia" w:ascii="仿宋_GB2312" w:hAnsi="仿宋_GB2312" w:eastAsia="仿宋_GB2312" w:cs="仿宋_GB2312"/>
          <w:color w:val="FF0000"/>
          <w:kern w:val="0"/>
          <w:sz w:val="30"/>
          <w:szCs w:val="30"/>
        </w:rPr>
        <w:t>请务必注意截止的时间节点。</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7.面试前，要进行资格复审。资格复审合格者，参加面试。</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参加资格复审的人员应提供：</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1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①</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lang w:val="en-US" w:eastAsia="zh-CN"/>
        </w:rPr>
        <w:t>2023年台州市</w:t>
      </w:r>
      <w:r>
        <w:rPr>
          <w:rFonts w:hint="eastAsia" w:ascii="仿宋_GB2312" w:hAnsi="仿宋_GB2312" w:eastAsia="仿宋_GB2312" w:cs="仿宋_GB2312"/>
          <w:color w:val="auto"/>
          <w:kern w:val="0"/>
          <w:sz w:val="30"/>
          <w:szCs w:val="30"/>
        </w:rPr>
        <w:t>黄岩区公开招聘教师考试报名表》（一式一份）。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2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②</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本人有效期内的身份证件（原件和复印件各一份）。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3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③</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202</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rPr>
        <w:t>年全日制普通高校</w:t>
      </w:r>
      <w:bookmarkStart w:id="0" w:name="_GoBack"/>
      <w:bookmarkEnd w:id="0"/>
      <w:r>
        <w:rPr>
          <w:rFonts w:hint="eastAsia" w:ascii="仿宋_GB2312" w:hAnsi="仿宋_GB2312" w:eastAsia="仿宋_GB2312" w:cs="仿宋_GB2312"/>
          <w:color w:val="auto"/>
          <w:kern w:val="0"/>
          <w:sz w:val="30"/>
          <w:szCs w:val="30"/>
        </w:rPr>
        <w:t>毕业生应提供《就业协议书》、《就业推荐表》（原件和复印件各一份）。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4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④</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往届毕业生应提供毕业证书、</w:t>
      </w:r>
      <w:r>
        <w:rPr>
          <w:rFonts w:hint="eastAsia" w:ascii="仿宋_GB2312" w:hAnsi="仿宋_GB2312" w:eastAsia="仿宋_GB2312" w:cs="仿宋_GB2312"/>
          <w:color w:val="auto"/>
          <w:kern w:val="0"/>
          <w:sz w:val="30"/>
          <w:szCs w:val="30"/>
          <w:lang w:eastAsia="zh-CN"/>
        </w:rPr>
        <w:t>有效期内的《教育部学历认证电子注册备案表》、</w:t>
      </w:r>
      <w:r>
        <w:rPr>
          <w:rFonts w:hint="eastAsia" w:ascii="仿宋_GB2312" w:hAnsi="仿宋_GB2312" w:eastAsia="仿宋_GB2312" w:cs="仿宋_GB2312"/>
          <w:color w:val="auto"/>
          <w:kern w:val="0"/>
          <w:sz w:val="30"/>
          <w:szCs w:val="30"/>
        </w:rPr>
        <w:t>教师资格证书</w:t>
      </w:r>
      <w:r>
        <w:rPr>
          <w:rFonts w:hint="eastAsia" w:ascii="仿宋_GB2312" w:hAnsi="仿宋_GB2312" w:eastAsia="仿宋_GB2312" w:cs="仿宋_GB2312"/>
          <w:color w:val="auto"/>
          <w:kern w:val="0"/>
          <w:sz w:val="30"/>
          <w:szCs w:val="30"/>
          <w:lang w:val="en-US" w:eastAsia="zh-CN"/>
        </w:rPr>
        <w:t>或国家教师资格合格证书+二级乙等及以上普通话证书</w:t>
      </w:r>
      <w:r>
        <w:rPr>
          <w:rFonts w:hint="eastAsia" w:ascii="仿宋_GB2312" w:hAnsi="仿宋_GB2312" w:eastAsia="仿宋_GB2312" w:cs="仿宋_GB2312"/>
          <w:color w:val="auto"/>
          <w:kern w:val="0"/>
          <w:sz w:val="30"/>
          <w:szCs w:val="30"/>
        </w:rPr>
        <w:t>等（原件和复印件各一份）。</w:t>
      </w:r>
    </w:p>
    <w:p>
      <w:pPr>
        <w:pStyle w:val="2"/>
        <w:keepNext w:val="0"/>
        <w:keepLines w:val="0"/>
        <w:pageBreakBefore w:val="0"/>
        <w:kinsoku/>
        <w:wordWrap/>
        <w:overflowPunct/>
        <w:topLinePunct w:val="0"/>
        <w:autoSpaceDE/>
        <w:autoSpaceDN/>
        <w:bidi w:val="0"/>
        <w:adjustRightInd/>
        <w:snapToGrid/>
        <w:spacing w:line="600" w:lineRule="exact"/>
        <w:ind w:firstLine="600" w:firstLineChars="200"/>
        <w:jc w:val="both"/>
        <w:textAlignment w:val="auto"/>
        <w:rPr>
          <w:rFonts w:ascii="仿宋_GB2312" w:hAnsi="宋体" w:eastAsia="仿宋_GB2312" w:cs="宋体"/>
          <w:color w:val="FF0000"/>
          <w:kern w:val="0"/>
          <w:sz w:val="32"/>
          <w:szCs w:val="32"/>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5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⑤</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境外</w:t>
      </w:r>
      <w:r>
        <w:rPr>
          <w:color w:val="auto"/>
        </w:rPr>
        <w:fldChar w:fldCharType="begin"/>
      </w:r>
      <w:r>
        <w:rPr>
          <w:color w:val="auto"/>
        </w:rPr>
        <w:instrText xml:space="preserve"> HYPERLINK "https://www.liuxue86.com/" \t "_blank" </w:instrText>
      </w:r>
      <w:r>
        <w:rPr>
          <w:color w:val="auto"/>
        </w:rPr>
        <w:fldChar w:fldCharType="separate"/>
      </w:r>
      <w:r>
        <w:rPr>
          <w:rFonts w:hint="eastAsia" w:ascii="仿宋_GB2312" w:hAnsi="仿宋_GB2312" w:eastAsia="仿宋_GB2312" w:cs="仿宋_GB2312"/>
          <w:color w:val="auto"/>
          <w:kern w:val="0"/>
          <w:sz w:val="30"/>
          <w:szCs w:val="30"/>
        </w:rPr>
        <w:t>留学</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人员应提供</w:t>
      </w:r>
      <w:r>
        <w:rPr>
          <w:color w:val="auto"/>
        </w:rPr>
        <w:fldChar w:fldCharType="begin"/>
      </w:r>
      <w:r>
        <w:rPr>
          <w:color w:val="auto"/>
        </w:rPr>
        <w:instrText xml:space="preserve"> HYPERLINK "https://www.liuxue86.com/jiaoyu/" \t "_blank" </w:instrText>
      </w:r>
      <w:r>
        <w:rPr>
          <w:color w:val="auto"/>
        </w:rPr>
        <w:fldChar w:fldCharType="separate"/>
      </w:r>
      <w:r>
        <w:rPr>
          <w:rFonts w:hint="eastAsia" w:ascii="仿宋_GB2312" w:hAnsi="仿宋_GB2312" w:eastAsia="仿宋_GB2312" w:cs="仿宋_GB2312"/>
          <w:color w:val="auto"/>
          <w:kern w:val="0"/>
          <w:sz w:val="30"/>
          <w:szCs w:val="30"/>
        </w:rPr>
        <w:t>教育</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部中国留学服务中心境外学历、学位认证有关证明材料</w:t>
      </w:r>
      <w:r>
        <w:rPr>
          <w:rFonts w:hint="eastAsia" w:hAnsi="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bidi="ar-SA"/>
        </w:rPr>
        <w:t>国（境）外留学人员毕业证书上毕业时间为2023年1月1日至2023年7月31日的，可视同为国内2023年普通高等院校应届毕业生报考相应条件岗位，资格复审时可先提供国（境）外院校毕业学历学位或学籍证明，但须于2023年8月31日前提供报考岗位规定的教育部中国留学服务中心出具的境外学历、学位认证书，否则取消聘用资格。属于国民教育序列学历的考生需提</w:t>
      </w:r>
      <w:r>
        <w:rPr>
          <w:rFonts w:hint="eastAsia" w:ascii="仿宋_GB2312" w:hAnsi="仿宋_GB2312" w:eastAsia="仿宋_GB2312" w:cs="仿宋_GB2312"/>
          <w:color w:val="auto"/>
          <w:kern w:val="0"/>
          <w:sz w:val="30"/>
          <w:szCs w:val="30"/>
        </w:rPr>
        <w:t>供教育部学信网学历认证打印件原件及复印件</w:t>
      </w:r>
      <w:r>
        <w:rPr>
          <w:rFonts w:hint="eastAsia" w:ascii="仿宋_GB2312" w:hAnsi="仿宋_GB2312" w:eastAsia="仿宋_GB2312" w:cs="仿宋_GB2312"/>
          <w:color w:val="auto"/>
          <w:kern w:val="0"/>
          <w:sz w:val="30"/>
          <w:szCs w:val="30"/>
          <w:lang w:eastAsia="zh-CN"/>
        </w:rPr>
        <w:t>。</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资格复审的时间、地点另行通知。报考人员证件（证明）不全、所提供的证件（证明）与报考条件不相符，资格复审不合格的，视作不具备招聘资格条件，取消面试资格，未按规定时间及地点参加资格复审，视作放弃面试资格。因递补人员自身原因或无法正常联络未在规定时间内参加资格复审的，视作资格复审不合格，不再递补。</w:t>
      </w:r>
    </w:p>
    <w:p>
      <w:pPr>
        <w:widowControl/>
        <w:numPr>
          <w:ilvl w:val="0"/>
          <w:numId w:val="0"/>
        </w:numPr>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val="en-US" w:eastAsia="zh-CN"/>
        </w:rPr>
        <w:t>8.</w:t>
      </w:r>
      <w:r>
        <w:rPr>
          <w:rFonts w:hint="eastAsia" w:ascii="仿宋_GB2312" w:hAnsi="仿宋_GB2312" w:eastAsia="仿宋_GB2312" w:cs="仿宋_GB2312"/>
          <w:color w:val="auto"/>
          <w:kern w:val="0"/>
          <w:sz w:val="30"/>
          <w:szCs w:val="30"/>
        </w:rPr>
        <w:t>黄岩区人民政府网站区教育局信息</w:t>
      </w:r>
      <w:r>
        <w:rPr>
          <w:rFonts w:hint="eastAsia" w:ascii="仿宋_GB2312" w:hAnsi="仿宋_GB2312" w:eastAsia="仿宋_GB2312" w:cs="仿宋_GB2312"/>
          <w:color w:val="auto"/>
          <w:kern w:val="0"/>
          <w:sz w:val="30"/>
          <w:szCs w:val="30"/>
          <w:lang w:val="en-US" w:eastAsia="zh-CN"/>
        </w:rPr>
        <w:t>公开平台</w:t>
      </w:r>
      <w:r>
        <w:rPr>
          <w:rFonts w:hint="eastAsia" w:ascii="仿宋_GB2312" w:hAnsi="仿宋_GB2312" w:eastAsia="仿宋_GB2312" w:cs="仿宋_GB2312"/>
          <w:color w:val="auto"/>
          <w:kern w:val="0"/>
          <w:sz w:val="30"/>
          <w:szCs w:val="30"/>
        </w:rPr>
        <w:t>（</w:t>
      </w:r>
      <w:r>
        <w:rPr>
          <w:rFonts w:hint="eastAsia" w:ascii="仿宋_GB2312" w:hAnsi="宋体" w:eastAsia="仿宋_GB2312" w:cs="宋体"/>
          <w:color w:val="auto"/>
          <w:kern w:val="0"/>
          <w:sz w:val="32"/>
          <w:szCs w:val="32"/>
          <w:shd w:val="clear" w:color="auto" w:fill="FFFFFF"/>
        </w:rPr>
        <w:t>http://www.zjhy.gov.cn/col/col1621886/index.html</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kern w:val="0"/>
          <w:sz w:val="30"/>
          <w:szCs w:val="30"/>
          <w:lang w:val="en-US" w:eastAsia="zh-CN"/>
        </w:rPr>
        <w:t>为本次公开招聘相关信息的指定发布平台</w:t>
      </w:r>
      <w:r>
        <w:rPr>
          <w:rFonts w:hint="eastAsia" w:ascii="仿宋_GB2312" w:hAnsi="仿宋_GB2312" w:eastAsia="仿宋_GB2312" w:cs="仿宋_GB2312"/>
          <w:color w:val="auto"/>
          <w:kern w:val="0"/>
          <w:sz w:val="30"/>
          <w:szCs w:val="30"/>
        </w:rPr>
        <w:t>，笔试、面试等相关公告和通知将</w:t>
      </w:r>
      <w:r>
        <w:rPr>
          <w:rFonts w:hint="eastAsia" w:ascii="仿宋_GB2312" w:hAnsi="仿宋_GB2312" w:eastAsia="仿宋_GB2312" w:cs="仿宋_GB2312"/>
          <w:color w:val="auto"/>
          <w:kern w:val="0"/>
          <w:sz w:val="30"/>
          <w:szCs w:val="30"/>
          <w:lang w:val="en-US" w:eastAsia="zh-CN"/>
        </w:rPr>
        <w:t>均在此</w:t>
      </w:r>
      <w:r>
        <w:rPr>
          <w:rFonts w:hint="eastAsia" w:ascii="仿宋_GB2312" w:hAnsi="仿宋_GB2312" w:eastAsia="仿宋_GB2312" w:cs="仿宋_GB2312"/>
          <w:color w:val="auto"/>
          <w:kern w:val="0"/>
          <w:sz w:val="30"/>
          <w:szCs w:val="30"/>
        </w:rPr>
        <w:t>平台发布</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敬请</w:t>
      </w:r>
      <w:r>
        <w:rPr>
          <w:rFonts w:hint="eastAsia" w:ascii="仿宋_GB2312" w:hAnsi="仿宋_GB2312" w:eastAsia="仿宋_GB2312" w:cs="仿宋_GB2312"/>
          <w:color w:val="auto"/>
          <w:kern w:val="0"/>
          <w:sz w:val="30"/>
          <w:szCs w:val="30"/>
        </w:rPr>
        <w:t>应聘人员务必随时密切关注</w:t>
      </w:r>
      <w:r>
        <w:rPr>
          <w:rFonts w:hint="eastAsia" w:ascii="仿宋_GB2312" w:hAnsi="仿宋_GB2312" w:eastAsia="仿宋_GB2312" w:cs="仿宋_GB2312"/>
          <w:color w:val="auto"/>
          <w:kern w:val="0"/>
          <w:sz w:val="30"/>
          <w:szCs w:val="30"/>
          <w:lang w:eastAsia="zh-CN"/>
        </w:rPr>
        <w:t>。</w:t>
      </w:r>
    </w:p>
    <w:p>
      <w:pPr>
        <w:widowControl/>
        <w:spacing w:line="600" w:lineRule="exact"/>
        <w:ind w:firstLine="600" w:firstLineChars="200"/>
        <w:jc w:val="left"/>
        <w:rPr>
          <w:rFonts w:ascii="仿宋_GB2312" w:hAnsi="仿宋_GB2312" w:eastAsia="仿宋_GB2312" w:cs="仿宋_GB2312"/>
          <w:color w:val="auto"/>
          <w:kern w:val="0"/>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A1MTY3MTliMjAyZWNjYzc5MGE1MjlkYjNkODliMTQifQ=="/>
  </w:docVars>
  <w:rsids>
    <w:rsidRoot w:val="00210705"/>
    <w:rsid w:val="00071781"/>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E275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02D30D0E"/>
    <w:rsid w:val="05A342ED"/>
    <w:rsid w:val="06AD639E"/>
    <w:rsid w:val="08711A6E"/>
    <w:rsid w:val="0EE12DA3"/>
    <w:rsid w:val="10D721CA"/>
    <w:rsid w:val="142F2CAE"/>
    <w:rsid w:val="16292039"/>
    <w:rsid w:val="197746DA"/>
    <w:rsid w:val="1A522456"/>
    <w:rsid w:val="1ADA4675"/>
    <w:rsid w:val="1DD57197"/>
    <w:rsid w:val="1EE24254"/>
    <w:rsid w:val="1FAD4807"/>
    <w:rsid w:val="20535BC9"/>
    <w:rsid w:val="21417796"/>
    <w:rsid w:val="28345FD0"/>
    <w:rsid w:val="2C5045E5"/>
    <w:rsid w:val="2F1425DA"/>
    <w:rsid w:val="30451280"/>
    <w:rsid w:val="31AD178A"/>
    <w:rsid w:val="34BA4C7A"/>
    <w:rsid w:val="371E5392"/>
    <w:rsid w:val="4EFA22BE"/>
    <w:rsid w:val="50ED6C92"/>
    <w:rsid w:val="525D1D0A"/>
    <w:rsid w:val="593C56D3"/>
    <w:rsid w:val="5A372E65"/>
    <w:rsid w:val="5AE004B4"/>
    <w:rsid w:val="5F137810"/>
    <w:rsid w:val="617B6A81"/>
    <w:rsid w:val="63E1612B"/>
    <w:rsid w:val="6745184A"/>
    <w:rsid w:val="6A485EE6"/>
    <w:rsid w:val="6E64501D"/>
    <w:rsid w:val="6EBC0613"/>
    <w:rsid w:val="6F074536"/>
    <w:rsid w:val="6F9C5DAE"/>
    <w:rsid w:val="726871B0"/>
    <w:rsid w:val="7315779A"/>
    <w:rsid w:val="73BB54A3"/>
    <w:rsid w:val="772C1365"/>
    <w:rsid w:val="7C3F73FD"/>
    <w:rsid w:val="7FD1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pPr>
      <w:widowControl/>
      <w:spacing w:line="500" w:lineRule="exact"/>
      <w:jc w:val="left"/>
    </w:pPr>
    <w:rPr>
      <w:rFonts w:ascii="仿宋_GB2312" w:hAnsi="宋体" w:eastAsia="仿宋_GB2312"/>
      <w:kern w:val="0"/>
      <w:sz w:val="3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Hyperlink"/>
    <w:basedOn w:val="7"/>
    <w:qFormat/>
    <w:uiPriority w:val="0"/>
    <w:rPr>
      <w:color w:val="141414"/>
      <w:sz w:val="18"/>
      <w:szCs w:val="18"/>
      <w:u w:val="non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1387</Words>
  <Characters>1470</Characters>
  <Lines>12</Lines>
  <Paragraphs>3</Paragraphs>
  <TotalTime>2</TotalTime>
  <ScaleCrop>false</ScaleCrop>
  <LinksUpToDate>false</LinksUpToDate>
  <CharactersWithSpaces>1470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英文</cp:lastModifiedBy>
  <cp:lastPrinted>2017-11-13T07:14:00Z</cp:lastPrinted>
  <dcterms:modified xsi:type="dcterms:W3CDTF">2023-04-20T00:49:09Z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7A9D52E731ED49E89B6F40609D9E9ED8</vt:lpwstr>
  </property>
</Properties>
</file>