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中国地质科学院</w:t>
      </w:r>
      <w:r>
        <w:rPr>
          <w:b/>
          <w:sz w:val="32"/>
          <w:szCs w:val="32"/>
        </w:rPr>
        <w:t>2023年公开招聘岗位应届毕业生信息表</w:t>
      </w:r>
      <w:bookmarkEnd w:id="0"/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</w:p>
    <w:p>
      <w:pPr>
        <w:snapToGrid w:val="0"/>
        <w:spacing w:line="560" w:lineRule="exact"/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b/>
          <w:sz w:val="32"/>
          <w:szCs w:val="32"/>
        </w:rPr>
        <w:t>（第一批）</w:t>
      </w:r>
    </w:p>
    <w:tbl>
      <w:tblPr>
        <w:tblStyle w:val="3"/>
        <w:tblW w:w="9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69"/>
        <w:gridCol w:w="1663"/>
        <w:gridCol w:w="746"/>
        <w:gridCol w:w="1843"/>
        <w:gridCol w:w="1134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  <w:r>
              <w:rPr>
                <w:b/>
                <w:bCs/>
              </w:rPr>
              <w:t>序号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 岗位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岗位简介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学历学位 </w:t>
            </w:r>
            <w:r>
              <w:rPr>
                <w:b/>
                <w:bCs/>
              </w:rPr>
              <w:t>要求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离退休工作管理</w:t>
            </w:r>
            <w:r>
              <w:rPr>
                <w:rFonts w:hint="eastAsia" w:ascii="仿宋_GB2312" w:eastAsia="仿宋_GB2312"/>
                <w:color w:val="000000"/>
              </w:rPr>
              <w:t>岗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FF0000"/>
              </w:rPr>
            </w:pPr>
            <w:r>
              <w:rPr>
                <w:rFonts w:hint="eastAsia" w:ascii="仿宋_GB2312" w:eastAsia="仿宋_GB2312"/>
              </w:rPr>
              <w:t>离退休人员服务与管理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工商管理类（1202）、公共管理类（1204）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大学本科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项目管理岗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项目管理、制度建设、科技成果推广规划；成果转化系统平台管理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理学类（07）、工学类（08）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硕士研究生及以上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京内生源；</w:t>
            </w:r>
            <w:r>
              <w:rPr>
                <w:rFonts w:hint="eastAsia" w:ascii="仿宋_GB2312" w:eastAsia="仿宋_GB2312"/>
                <w:color w:val="000000"/>
              </w:rPr>
              <w:t>同等条件下，有地质学、资源环境学习经历者优先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学术交流岗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从事地质行业国内外学术交流、培训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地球物理学类（0708）、地质学类（0709）、地质资源与地质工程类（0818）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硕士研究生及以上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>京内生源；</w:t>
            </w:r>
            <w:r>
              <w:rPr>
                <w:rFonts w:hint="eastAsia" w:ascii="仿宋_GB2312" w:eastAsia="仿宋_GB2312"/>
                <w:color w:val="000000"/>
              </w:rPr>
              <w:t>中共党员；英语六级及以上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科研岗1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大数据平台系统研发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计算机科学与技术类（0812）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硕士研究生及以上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京内生源；</w:t>
            </w:r>
            <w:r>
              <w:rPr>
                <w:rFonts w:hint="eastAsia" w:ascii="仿宋_GB2312" w:eastAsia="仿宋_GB2312"/>
                <w:bCs/>
              </w:rPr>
              <w:t>同等条件下，具有一定的大数据架构设计和程序开发能力者优先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科研岗3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综合地球物理勘探（电/震/重磁）联合运用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地球探测与信息技术（081802）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博士研究生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生源不限；发表相关国内外SCI论文3篇及以上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6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科研岗6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矿山生态修复、地灾防治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地质工程（081803）、岩土工程（081401）、地球化学（070902）、环境科学与工程类（0830）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博士研究生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生源不限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7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科研岗8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深地科学大数据处理与挖掘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地球物理学类（0708）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博士研究生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生源不限；同等条件下，具有一定的地球物理数据采集处理经验和软件编程能力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8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科研岗9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深地探测仪器共享管理、运行维护等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地球物理学类（0708）、地质学类（0709)、仪器科学与技术类(0804)、计算机科学与技术类（0812）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</w:rPr>
            </w:pPr>
            <w:r>
              <w:rPr>
                <w:rFonts w:hint="eastAsia" w:ascii="仿宋_GB2312" w:eastAsia="仿宋_GB2312"/>
              </w:rPr>
              <w:t>硕士研究生及以上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</w:rPr>
              <w:t>生源不限；</w:t>
            </w:r>
            <w:r>
              <w:rPr>
                <w:rFonts w:hint="eastAsia" w:ascii="仿宋_GB2312" w:hAnsi="Times New Roman" w:eastAsia="仿宋_GB2312" w:cs="Times New Roman"/>
                <w:color w:val="000000"/>
              </w:rPr>
              <w:t>同等条件下有仪器使用管理相关实习经历</w:t>
            </w:r>
            <w:r>
              <w:rPr>
                <w:rFonts w:hint="eastAsia" w:ascii="仿宋_GB2312" w:hAnsi="Times New Roman" w:eastAsia="仿宋_GB2312" w:cs="Times New Roman"/>
                <w:color w:val="000000"/>
                <w:lang w:val="en-US" w:eastAsia="zh-CN"/>
              </w:rPr>
              <w:t>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hAnsi="仿宋" w:eastAsia="仿宋_GB2312"/>
              </w:rPr>
            </w:pPr>
          </w:p>
        </w:tc>
        <w:tc>
          <w:tcPr>
            <w:tcW w:w="8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1.高等学历教育各阶段均需取得学历和学位，应聘人员须以最高学历所学专业报考。</w:t>
            </w:r>
          </w:p>
          <w:p>
            <w:pPr>
              <w:snapToGrid w:val="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2.专业设置主要依据教育部《授予博士、硕士学位和培养研究生的学科、专业目录》《学位授予和人才培养学科目录》。</w:t>
            </w:r>
          </w:p>
          <w:p>
            <w:pPr>
              <w:snapToGrid w:val="0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仿宋" w:eastAsia="仿宋_GB2312"/>
              </w:rPr>
              <w:t>3.对于所学专业接近但不在上述目录中的，考生可与招聘单位联系，确认报名资格。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3BBB"/>
    <w:rsid w:val="19993B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2023-04-18T02:06:00Z</dcterms:created>
  <dc:creator>hanzhili</dc:creator>
  <cp:lastModifiedBy>hanzhili</cp:lastModifiedBy>
  <dcterms:modified xsi:type="dcterms:W3CDTF">2023-04-18T02:09:09Z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