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事业单位公开招聘人员诚信招考承诺书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我已仔细阅读和违纪违规处理规定，清楚并理解其内容。我郑重承诺：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自觉遵守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《事业单位公开招聘违纪违规行为处理规定》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的有关规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定及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本次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公开招聘工作人员公告的相关政策。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准确、慎重报考符合条件的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诚信报名，如实填写注册和报名信息，不虚报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、瞒报，不骗取考试资格，不恶意注册报名信息，不干扰正常的报名秩序。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诚信考试，遵守考试纪律，服从考试安排，保护本人考试答案，不舞弊或协助他人舞弊，接受雷同卷检测及处理结果；考后不散布、不传播考试试题，不参与网上不负责任的议论。远离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《事业单位公开招聘违纪违规行为处理规定》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的考试违纪违法高压线，避免一次作弊，悔恨终生。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诚信履约，珍惜机会，不轻易放弃，珍惜信誉，认真对待每一个招聘考试环节，认真践行每一项招聘考试要求。特别是进入面试环节后，不临时随意放弃面试、体检、考察、聘用资格，以免错失实现职业理想的机会，影响其他考生权益和组织招聘考试机关的正常补员需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10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承诺人：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日</w:t>
      </w:r>
    </w:p>
    <w:p/>
    <w:p/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572800BF"/>
    <w:rsid w:val="572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465</Characters>
  <Lines>0</Lines>
  <Paragraphs>0</Paragraphs>
  <TotalTime>0</TotalTime>
  <ScaleCrop>false</ScaleCrop>
  <LinksUpToDate>false</LinksUpToDate>
  <CharactersWithSpaces>474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2023-04-26T08:12:00Z</dcterms:created>
  <dc:creator>旧时光·不见旧人</dc:creator>
  <cp:lastModifiedBy>旧时光·不见旧人</cp:lastModifiedBy>
  <dcterms:modified xsi:type="dcterms:W3CDTF">2023-04-26T08:13:06Z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D2D6748940C4429D83A684340C8B6F21_11</vt:lpwstr>
  </property>
</Properties>
</file>