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auto"/>
          <w:kern w:val="0"/>
          <w:sz w:val="42"/>
          <w:szCs w:val="4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4"/>
        <w:tblW w:w="15647" w:type="dxa"/>
        <w:tblInd w:w="-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618"/>
        <w:gridCol w:w="1117"/>
        <w:gridCol w:w="1677"/>
        <w:gridCol w:w="764"/>
        <w:gridCol w:w="2486"/>
        <w:gridCol w:w="1309"/>
        <w:gridCol w:w="985"/>
        <w:gridCol w:w="2118"/>
        <w:gridCol w:w="1720"/>
        <w:gridCol w:w="2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2"/>
                <w:szCs w:val="42"/>
                <w:u w:val="none"/>
                <w:lang w:val="en-US" w:eastAsia="zh-CN" w:bidi="ar"/>
              </w:rPr>
            </w:pPr>
          </w:p>
        </w:tc>
        <w:tc>
          <w:tcPr>
            <w:tcW w:w="12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2"/>
                <w:szCs w:val="4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 xml:space="preserve"> 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>温州湾新区管委会2023年招聘编外工作人员岗位一览表</w:t>
            </w:r>
            <w:bookmarkEnd w:id="0"/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户籍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招聘单位联系人及联系电话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党政办公室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（机关事务）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文员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文秘、汉语言文学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30周岁及以下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户籍不限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老师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0577-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85858725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具有一定文字功底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接待员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周岁及以下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户籍不限</w:t>
            </w: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经济发展局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经济管理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经济贸易类、统计类、   金融类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户籍不限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0577-86995503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财政局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财务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财会类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温州市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0577-86998851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需具备初级会计职称或两年以上相关工作经历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73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建设局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拆征政策处理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土建类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温州市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0577-86839936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工程监管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土木工程类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温州市</w:t>
            </w: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建筑业管理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土木工程类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温州市</w:t>
            </w: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住房管理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建筑学、土木工程、建筑工程管理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温州市</w:t>
            </w: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  <w:t>科技和人才局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综合管理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周岁及以下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孙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老师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0577-85851222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具有一定的工作经验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统计管理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统计类、计算机类、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财会类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及以上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周岁及以下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财务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财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会类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周岁及以下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户籍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招聘单位联系人及联系电话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行政审批局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文秘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文秘、汉语言文学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温州市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0577-85851553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具有一定文字功底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综合管理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温州市</w:t>
            </w: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审批辅助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1195"/>
                <w:tab w:val="right" w:pos="2270"/>
              </w:tabs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水利类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、土建类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大专及以上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温州市</w:t>
            </w: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自然资源和规划分局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综合管理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温州市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0577-86999905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市场监管分局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办公室文员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周岁及以下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温州市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0577-85851169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基层所协管员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周岁及以下</w:t>
            </w:r>
          </w:p>
        </w:tc>
        <w:tc>
          <w:tcPr>
            <w:tcW w:w="21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109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pgSz w:w="16838" w:h="11906" w:orient="landscape"/>
          <w:pgMar w:top="1117" w:right="1440" w:bottom="1060" w:left="1440" w:header="851" w:footer="992" w:gutter="0"/>
          <w:cols w:space="0" w:num="1"/>
          <w:rtlGutter w:val="0"/>
          <w:docGrid w:type="lines" w:linePitch="32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ZDczY2Y5Nzc2YTIyZjY3YzAyZWU1YTdlMDBmMzcifQ=="/>
  </w:docVars>
  <w:rsids>
    <w:rsidRoot w:val="00CD5773"/>
    <w:rsid w:val="00C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Body Text First Indent"/>
    <w:basedOn w:val="2"/>
    <w:next w:val="1"/>
    <w:unhideWhenUsed/>
    <w:qFormat/>
    <w:uiPriority w:val="99"/>
    <w:pPr>
      <w:spacing w:before="100" w:beforeAutospacing="1" w:after="0" w:line="500" w:lineRule="exact"/>
      <w:ind w:firstLine="420"/>
    </w:pPr>
    <w:rPr>
      <w:rFonts w:ascii="等线" w:hAnsi="等线" w:eastAsia="楷体_GB2312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2023-05-18T06:20:00Z</dcterms:created>
  <dc:creator>隆兴</dc:creator>
  <cp:lastModifiedBy>隆兴</cp:lastModifiedBy>
  <dcterms:modified xsi:type="dcterms:W3CDTF">2023-05-18T06:21:34Z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A769B62A97894B9E8ED8211C54AA9B52_11</vt:lpwstr>
  </property>
</Properties>
</file>