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小标宋简体" w:cs="Times New Roman"/>
          <w:sz w:val="32"/>
          <w:szCs w:val="32"/>
          <w:highlight w:val="none"/>
        </w:rPr>
      </w:pPr>
      <w:r>
        <w:rPr>
          <w:rFonts w:ascii="Times New Roman" w:hAnsi="黑体" w:eastAsia="黑体" w:cs="Times New Roman"/>
          <w:sz w:val="32"/>
          <w:szCs w:val="32"/>
          <w:highlight w:val="none"/>
        </w:rPr>
        <w:t>附件</w:t>
      </w:r>
      <w:r>
        <w:rPr>
          <w:rFonts w:ascii="Times New Roman" w:hAnsi="Times New Roman" w:eastAsia="黑体" w:cs="Times New Roman"/>
          <w:sz w:val="32"/>
          <w:szCs w:val="32"/>
          <w:highlight w:val="none"/>
        </w:rPr>
        <w:t>2</w:t>
      </w:r>
    </w:p>
    <w:p>
      <w:pPr>
        <w:spacing w:line="600" w:lineRule="exact"/>
        <w:jc w:val="center"/>
        <w:rPr>
          <w:rFonts w:hint="eastAsia" w:ascii="方正小标宋简体" w:hAnsi="微软雅黑" w:eastAsia="方正小标宋简体"/>
          <w:b w:val="0"/>
          <w:bCs w:val="0"/>
          <w:color w:val="333333"/>
          <w:sz w:val="40"/>
          <w:szCs w:val="40"/>
          <w:highlight w:val="none"/>
        </w:rPr>
      </w:pPr>
      <w:r>
        <w:rPr>
          <w:rFonts w:hint="eastAsia" w:ascii="方正小标宋简体" w:hAnsi="微软雅黑" w:eastAsia="方正小标宋简体"/>
          <w:b w:val="0"/>
          <w:bCs w:val="0"/>
          <w:color w:val="333333"/>
          <w:sz w:val="40"/>
          <w:szCs w:val="40"/>
          <w:highlight w:val="none"/>
        </w:rPr>
        <w:t>202</w:t>
      </w:r>
      <w:r>
        <w:rPr>
          <w:rFonts w:hint="eastAsia" w:ascii="方正小标宋简体" w:hAnsi="微软雅黑" w:eastAsia="方正小标宋简体"/>
          <w:b w:val="0"/>
          <w:bCs w:val="0"/>
          <w:color w:val="333333"/>
          <w:sz w:val="40"/>
          <w:szCs w:val="40"/>
          <w:highlight w:val="none"/>
          <w:lang w:val="en-US" w:eastAsia="zh-CN"/>
        </w:rPr>
        <w:t>3</w:t>
      </w:r>
      <w:r>
        <w:rPr>
          <w:rFonts w:hint="eastAsia" w:ascii="方正小标宋简体" w:hAnsi="微软雅黑" w:eastAsia="方正小标宋简体"/>
          <w:b w:val="0"/>
          <w:bCs w:val="0"/>
          <w:color w:val="333333"/>
          <w:sz w:val="40"/>
          <w:szCs w:val="40"/>
          <w:highlight w:val="none"/>
        </w:rPr>
        <w:t>年广饶县及省黄三角农高区</w:t>
      </w:r>
    </w:p>
    <w:p>
      <w:pPr>
        <w:spacing w:line="600" w:lineRule="exact"/>
        <w:jc w:val="center"/>
        <w:rPr>
          <w:rFonts w:ascii="Times New Roman" w:hAnsi="方正小标宋简体" w:eastAsia="方正小标宋简体" w:cs="Times New Roman"/>
          <w:sz w:val="40"/>
          <w:szCs w:val="40"/>
          <w:highlight w:val="none"/>
        </w:rPr>
      </w:pPr>
      <w:r>
        <w:rPr>
          <w:rFonts w:hint="eastAsia" w:ascii="方正小标宋简体" w:hAnsi="微软雅黑" w:eastAsia="方正小标宋简体"/>
          <w:b w:val="0"/>
          <w:bCs w:val="0"/>
          <w:color w:val="333333"/>
          <w:sz w:val="40"/>
          <w:szCs w:val="40"/>
          <w:highlight w:val="none"/>
        </w:rPr>
        <w:t>公开招聘教师</w:t>
      </w:r>
      <w:r>
        <w:rPr>
          <w:rFonts w:ascii="Times New Roman" w:hAnsi="方正小标宋简体" w:eastAsia="方正小标宋简体" w:cs="Times New Roman"/>
          <w:sz w:val="40"/>
          <w:szCs w:val="40"/>
          <w:highlight w:val="none"/>
        </w:rPr>
        <w:t>应聘须知</w:t>
      </w:r>
    </w:p>
    <w:p>
      <w:pPr>
        <w:spacing w:line="600" w:lineRule="exact"/>
        <w:jc w:val="center"/>
        <w:rPr>
          <w:rFonts w:ascii="Times New Roman" w:hAnsi="Times New Roman" w:eastAsia="方正小标宋简体" w:cs="Times New Roman"/>
          <w:sz w:val="32"/>
          <w:szCs w:val="32"/>
          <w:highlight w:val="none"/>
        </w:rPr>
      </w:pP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1.非普通高等学历教育的其他教育形式的毕业生是否可以应聘?</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国内非普通高等学历教育的其他教育形式（自学考试、成人教育、网络教育、夜大、电大等）毕业生取得毕业证（学位证）后，符合岗位要求资格条件的，均可应聘。</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2.如何理解“在读的非应届毕业生”不得应聘?</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全脱产在校学习的国内普通高等学历教育学生和国（境）外留学人员，202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年7月31日前无法完成学业并取得学历（学位）证书的，不得</w:t>
      </w:r>
      <w:r>
        <w:rPr>
          <w:rFonts w:hint="eastAsia" w:ascii="Times New Roman" w:hAnsi="Times New Roman" w:eastAsia="仿宋_GB2312" w:cs="Times New Roman"/>
          <w:sz w:val="32"/>
          <w:szCs w:val="32"/>
          <w:highlight w:val="none"/>
          <w:lang w:val="en-US" w:eastAsia="zh-CN"/>
        </w:rPr>
        <w:t>应聘</w:t>
      </w:r>
      <w:r>
        <w:rPr>
          <w:rFonts w:ascii="Times New Roman" w:hAnsi="Times New Roman" w:eastAsia="仿宋_GB2312" w:cs="Times New Roman"/>
          <w:sz w:val="32"/>
          <w:szCs w:val="32"/>
          <w:highlight w:val="none"/>
        </w:rPr>
        <w:t>。</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3.留学回国人员可以应聘哪些岗位，需提供哪些材料?</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留学回国人员可以根据自身情况应聘符合条件的岗位。</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4.对学历学位及相关证书取得时间有什么要求?</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普通高校</w:t>
      </w:r>
      <w:r>
        <w:rPr>
          <w:rFonts w:ascii="Times New Roman" w:hAnsi="Times New Roman" w:eastAsia="仿宋_GB2312" w:cs="Times New Roman"/>
          <w:sz w:val="32"/>
          <w:szCs w:val="32"/>
          <w:highlight w:val="none"/>
        </w:rPr>
        <w:t>应届毕业生以及与国（境）内高校应届毕业生同期毕业的留学回国人员的学历、学位及相关证书，须在202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年7月31日前取得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对暂未取得国（境）外学历学位认证的留学回国人员，可采取“承诺+容缺”方式，允许先行参加考试，</w:t>
      </w:r>
      <w:r>
        <w:rPr>
          <w:rFonts w:hint="eastAsia" w:ascii="Times New Roman" w:hAnsi="Times New Roman" w:eastAsia="仿宋_GB2312" w:cs="Times New Roman"/>
          <w:sz w:val="32"/>
          <w:szCs w:val="32"/>
          <w:highlight w:val="none"/>
        </w:rPr>
        <w:t>在考察或体检阶段提供国（境）外学历学位认证书</w:t>
      </w:r>
      <w:r>
        <w:rPr>
          <w:rFonts w:ascii="Times New Roman" w:hAnsi="Times New Roman" w:eastAsia="仿宋_GB2312" w:cs="Times New Roman"/>
          <w:sz w:val="32"/>
          <w:szCs w:val="32"/>
          <w:highlight w:val="none"/>
        </w:rPr>
        <w:t>；其他人员应聘的，须在202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年5月2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日前取得国家承认的学历、学位及相关证书。</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5.</w:t>
      </w:r>
      <w:r>
        <w:rPr>
          <w:rFonts w:ascii="Times New Roman" w:hAnsi="Times New Roman" w:eastAsia="仿宋_GB2312" w:cs="Times New Roman"/>
          <w:b/>
          <w:sz w:val="32"/>
          <w:szCs w:val="32"/>
          <w:highlight w:val="none"/>
        </w:rPr>
        <w:t>岗位计划一览表</w:t>
      </w:r>
      <w:r>
        <w:rPr>
          <w:rFonts w:ascii="Times New Roman" w:hAnsi="Times New Roman" w:eastAsia="仿宋_GB2312" w:cs="Times New Roman"/>
          <w:b/>
          <w:bCs/>
          <w:sz w:val="32"/>
          <w:szCs w:val="32"/>
          <w:highlight w:val="none"/>
        </w:rPr>
        <w:t>中所要求的专业如何理解?</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年广饶县及省黄三角农高区公开招聘教师岗位计划一览表》（附件1）中所要求的专业，主要参考教育部制定的现行高等教育专业目录设置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应聘时</w:t>
      </w:r>
      <w:r>
        <w:rPr>
          <w:rFonts w:ascii="Times New Roman" w:hAnsi="Times New Roman" w:eastAsia="仿宋_GB2312" w:cs="Times New Roman"/>
          <w:sz w:val="32"/>
          <w:szCs w:val="32"/>
          <w:highlight w:val="none"/>
        </w:rPr>
        <w:t>以应聘人员所获毕业证或国家承认的学历教育证书上注明的专业为准。其中，应聘人员在普通全日制高等学历教育阶段取得国家承认的辅修专业证书、双学位证书</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第二学位证书</w:t>
      </w:r>
      <w:r>
        <w:rPr>
          <w:rFonts w:ascii="Times New Roman" w:hAnsi="Times New Roman" w:eastAsia="仿宋_GB2312" w:cs="Times New Roman"/>
          <w:sz w:val="32"/>
          <w:szCs w:val="32"/>
          <w:highlight w:val="none"/>
        </w:rPr>
        <w:t>的，可与相应的毕业证书配合使用，依据辅修专业证书、双学位证书</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第二学位证书</w:t>
      </w:r>
      <w:r>
        <w:rPr>
          <w:rFonts w:ascii="Times New Roman" w:hAnsi="Times New Roman" w:eastAsia="仿宋_GB2312" w:cs="Times New Roman"/>
          <w:sz w:val="32"/>
          <w:szCs w:val="32"/>
          <w:highlight w:val="none"/>
        </w:rPr>
        <w:t>注明的专业</w:t>
      </w:r>
      <w:r>
        <w:rPr>
          <w:rFonts w:hint="eastAsia" w:ascii="Times New Roman" w:hAnsi="Times New Roman" w:eastAsia="仿宋_GB2312" w:cs="Times New Roman"/>
          <w:sz w:val="32"/>
          <w:szCs w:val="32"/>
          <w:highlight w:val="none"/>
          <w:lang w:val="en-US" w:eastAsia="zh-CN"/>
        </w:rPr>
        <w:t>应聘</w:t>
      </w:r>
      <w:r>
        <w:rPr>
          <w:rFonts w:ascii="Times New Roman" w:hAnsi="Times New Roman" w:eastAsia="仿宋_GB2312" w:cs="Times New Roman"/>
          <w:sz w:val="32"/>
          <w:szCs w:val="32"/>
          <w:highlight w:val="none"/>
        </w:rPr>
        <w:t>。留学回国人员所学专业以教育部留学服务中心出具的国外学历学位认证书上注明的专业为准。</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年国内普通高等学历教育的应届毕业生和同期毕业的留学回国人员，可依据于202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年7月31日前取得的普通高等学历教育和国</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外留学学历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学位</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及相应专业应聘。</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应聘人员在报名时应如实填写毕业证或学历证书上的专业名称。其中，招聘岗位对研究方向有要求，学历证书的专业名称不能体现研究方向的，则应当在备注栏中补充填写研究方向，并在面试前资格审查时提供学校出具的专业研究方向证明、学业成绩单等材料。</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特别提醒: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县招聘教师办公室介绍有关情况，县招聘教师办公室将根据岗位专业需求进行审核。</w:t>
      </w:r>
    </w:p>
    <w:p>
      <w:pPr>
        <w:spacing w:line="540" w:lineRule="exact"/>
        <w:ind w:firstLine="640"/>
        <w:rPr>
          <w:rFonts w:ascii="Times New Roman" w:hAnsi="Times New Roman" w:cs="Times New Roman"/>
          <w:highlight w:val="none"/>
        </w:rPr>
      </w:pPr>
      <w:r>
        <w:rPr>
          <w:rFonts w:ascii="Times New Roman" w:hAnsi="Times New Roman" w:eastAsia="仿宋_GB2312" w:cs="Times New Roman"/>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60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6.在全国各军队院校取得学历证书的人员可否应聘？</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7.本次招聘中的有效身份证件指的是什么?</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有效身份证件包括有效期限内的居民身份证、临时居民身份证、港澳居民来往内地通行证。请考生妥善保管本人有效居民身份证件，过期或丢失的，请务必在考前及时到公安机关换领或补办。</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8.网上填写报名信息时应注意什么?</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报名时，应聘人员要认真阅读网上报名系统有关</w:t>
      </w:r>
      <w:r>
        <w:rPr>
          <w:rFonts w:hint="eastAsia" w:ascii="Times New Roman" w:hAnsi="Times New Roman" w:eastAsia="仿宋_GB2312" w:cs="Times New Roman"/>
          <w:sz w:val="32"/>
          <w:szCs w:val="32"/>
          <w:highlight w:val="none"/>
          <w:lang w:val="en-US" w:eastAsia="zh-CN"/>
        </w:rPr>
        <w:t>提示说明</w:t>
      </w:r>
      <w:r>
        <w:rPr>
          <w:rFonts w:ascii="Times New Roman" w:hAnsi="Times New Roman" w:eastAsia="仿宋_GB2312" w:cs="Times New Roman"/>
          <w:sz w:val="32"/>
          <w:szCs w:val="32"/>
          <w:highlight w:val="none"/>
        </w:rPr>
        <w:t xml:space="preserve">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网上报名系统的表项中未能涵盖报考岗位所要求资格条件的，务必在“备注栏”中如实填写。家庭成员及其主要社会关系（含双方父母、兄弟姐妹、配偶、子女等，已故的须标注），必须填写</w:t>
      </w:r>
      <w:r>
        <w:rPr>
          <w:rFonts w:hint="eastAsia" w:ascii="Times New Roman" w:hAnsi="Times New Roman" w:eastAsia="仿宋_GB2312" w:cs="Times New Roman"/>
          <w:sz w:val="32"/>
          <w:szCs w:val="32"/>
          <w:highlight w:val="none"/>
          <w:lang w:val="en-US" w:eastAsia="zh-CN"/>
        </w:rPr>
        <w:t>称谓、</w:t>
      </w:r>
      <w:r>
        <w:rPr>
          <w:rFonts w:ascii="Times New Roman" w:hAnsi="Times New Roman" w:eastAsia="仿宋_GB2312" w:cs="Times New Roman"/>
          <w:sz w:val="32"/>
          <w:szCs w:val="32"/>
          <w:highlight w:val="none"/>
        </w:rPr>
        <w:t>姓名、</w:t>
      </w:r>
      <w:r>
        <w:rPr>
          <w:rFonts w:hint="eastAsia" w:ascii="Times New Roman" w:hAnsi="Times New Roman" w:eastAsia="仿宋_GB2312" w:cs="Times New Roman"/>
          <w:sz w:val="32"/>
          <w:szCs w:val="32"/>
          <w:highlight w:val="none"/>
          <w:lang w:val="en-US" w:eastAsia="zh-CN"/>
        </w:rPr>
        <w:t>学校</w:t>
      </w:r>
      <w:r>
        <w:rPr>
          <w:rFonts w:hint="eastAsia" w:ascii="Times New Roman" w:hAnsi="Times New Roman" w:eastAsia="仿宋_GB2312" w:cs="Times New Roman"/>
          <w:sz w:val="32"/>
          <w:szCs w:val="32"/>
          <w:highlight w:val="none"/>
        </w:rPr>
        <w:t>或</w:t>
      </w:r>
      <w:r>
        <w:rPr>
          <w:rFonts w:ascii="Times New Roman" w:hAnsi="Times New Roman" w:eastAsia="仿宋_GB2312" w:cs="Times New Roman"/>
          <w:sz w:val="32"/>
          <w:szCs w:val="32"/>
          <w:highlight w:val="none"/>
        </w:rPr>
        <w:t>工作单位</w:t>
      </w:r>
      <w:r>
        <w:rPr>
          <w:rFonts w:hint="eastAsia" w:ascii="Times New Roman" w:hAnsi="Times New Roman" w:eastAsia="仿宋_GB2312" w:cs="Times New Roman"/>
          <w:sz w:val="32"/>
          <w:szCs w:val="32"/>
          <w:highlight w:val="none"/>
        </w:rPr>
        <w:t>，所学专业</w:t>
      </w:r>
      <w:r>
        <w:rPr>
          <w:rFonts w:ascii="Times New Roman" w:hAnsi="Times New Roman" w:eastAsia="仿宋_GB2312" w:cs="Times New Roman"/>
          <w:sz w:val="32"/>
          <w:szCs w:val="32"/>
          <w:highlight w:val="none"/>
        </w:rPr>
        <w:t>及职务。如“大王镇***村农</w:t>
      </w:r>
      <w:r>
        <w:rPr>
          <w:rFonts w:hint="eastAsia" w:ascii="Times New Roman" w:hAnsi="Times New Roman" w:eastAsia="仿宋_GB2312" w:cs="Times New Roman"/>
          <w:sz w:val="32"/>
          <w:szCs w:val="32"/>
          <w:highlight w:val="none"/>
          <w:lang w:val="en-US" w:eastAsia="zh-CN"/>
        </w:rPr>
        <w:t>民</w:t>
      </w:r>
      <w:r>
        <w:rPr>
          <w:rFonts w:ascii="Times New Roman" w:hAnsi="Times New Roman" w:eastAsia="仿宋_GB2312" w:cs="Times New Roman"/>
          <w:sz w:val="32"/>
          <w:szCs w:val="32"/>
          <w:highlight w:val="none"/>
        </w:rPr>
        <w:t>；稻庄镇***公司职工；广饶街道自由职业者；广饶县第一中学学生”等。学习和工作经历，必须从高中阶段</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或中专</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开始填写，最后一个时段不论有无工作，都要填写到“至今”，高中复课、自学考试、函授等须注明。如“2013.09-2016.07广饶县第一中学学习；2016.09-2019.07潍坊学院英语专业（专科）学习；2019.07至今待业（其中，2020.08取得山东师范大学英语专业函授本科学历、文学学士学位）”。</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在职人员应聘的，报名前本人应充分了解知晓有关法律法规或所在单位及有关主管部门关于是否允许报考、离职的相关规定。</w:t>
      </w:r>
    </w:p>
    <w:p>
      <w:pPr>
        <w:spacing w:line="600" w:lineRule="exact"/>
        <w:ind w:firstLine="640" w:firstLineChars="200"/>
        <w:rPr>
          <w:rFonts w:ascii="Times New Roman" w:hAnsi="Times New Roman" w:cs="Times New Roman"/>
          <w:sz w:val="24"/>
          <w:szCs w:val="24"/>
          <w:highlight w:val="none"/>
        </w:rPr>
      </w:pPr>
      <w:r>
        <w:rPr>
          <w:rFonts w:ascii="Times New Roman" w:hAnsi="Times New Roman" w:eastAsia="仿宋_GB2312" w:cs="Times New Roman"/>
          <w:sz w:val="32"/>
          <w:szCs w:val="32"/>
          <w:highlight w:val="none"/>
        </w:rPr>
        <w:t>参考往年情况，</w:t>
      </w:r>
      <w:r>
        <w:rPr>
          <w:rFonts w:hint="eastAsia" w:ascii="Times New Roman" w:hAnsi="Times New Roman" w:eastAsia="仿宋_GB2312" w:cs="Times New Roman"/>
          <w:sz w:val="32"/>
          <w:szCs w:val="32"/>
          <w:highlight w:val="none"/>
          <w:lang w:val="en-US" w:eastAsia="zh-CN"/>
        </w:rPr>
        <w:t>一般</w:t>
      </w:r>
      <w:r>
        <w:rPr>
          <w:rFonts w:ascii="Times New Roman" w:hAnsi="Times New Roman" w:eastAsia="仿宋_GB2312" w:cs="Times New Roman"/>
          <w:sz w:val="32"/>
          <w:szCs w:val="32"/>
          <w:highlight w:val="none"/>
        </w:rPr>
        <w:t>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9.网上报名信息表中的“工作单位”栏如何填写？</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广饶县***公司（劳务派遣到***单位工作）；如为单位的编外人员等情况，应填写单位名称，并用括号注解说明，例如：***服务中心（编外人员）、***学校（劳动合同制）等。</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10.应聘人员在网上提供的照片有什么要求?</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电子照片必须是清晰的近期正面免冠证件照，并且与面试前资格审查时所提供的照片为同一底版。在上传照片前,须先下载报名系统中的“照片审核处理工具”，按照工具使用说明对本人电子照片进行处理、保存，并将处理后的照片上传。</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11.资格审查工作由谁负责?</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资格审查工作由县招聘教师办公室组织专门人员负责。</w:t>
      </w:r>
    </w:p>
    <w:p>
      <w:pPr>
        <w:snapToGrid w:val="0"/>
        <w:spacing w:line="600" w:lineRule="exact"/>
        <w:ind w:firstLine="630" w:firstLineChars="196"/>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12.应聘人员在报名时符合应聘条件，但在应聘过程中，自身条件发生变化，不再符合应聘资格条件，应如何处理？</w:t>
      </w:r>
    </w:p>
    <w:p>
      <w:pPr>
        <w:snapToGrid w:val="0"/>
        <w:spacing w:line="600" w:lineRule="exact"/>
        <w:ind w:firstLine="627" w:firstLineChars="196"/>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资格审查贯穿公开招聘全过程。应聘人员一旦出现被其他部门单位聘（录）用、被取消学历学位等不具备应聘条件的情形，应聘人员应如实向县招聘教师办公室报告情况，并停止报考行为，县招聘教师办公室不再将其列为面试、体检、考察或拟聘用人选。</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13.未通过资格初审的报名信息能否修改?</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年5月3</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日16:00前，尚未初审或者初审未通过的，报名人员可以更改、补充报名信息，也可以改报其他岗位。其中，县招聘教师办公室要求补充信息的，应当及时完整地补充报名信息。202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年5月3</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日16:00后，尚未初审或者初审未通过的，不能再改报其他岗位。</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14.对招聘岗位资格条件有疑问如何咨询?</w:t>
      </w:r>
    </w:p>
    <w:p>
      <w:pPr>
        <w:pStyle w:val="3"/>
        <w:spacing w:line="600" w:lineRule="exact"/>
        <w:ind w:firstLine="640" w:firstLineChars="200"/>
        <w:jc w:val="both"/>
        <w:rPr>
          <w:rFonts w:ascii="Times New Roman" w:hAnsi="Times New Roman" w:cs="Times New Roman"/>
          <w:b w:val="0"/>
          <w:bCs w:val="0"/>
          <w:sz w:val="32"/>
          <w:szCs w:val="32"/>
          <w:highlight w:val="none"/>
          <w:lang w:val="en-US"/>
        </w:rPr>
      </w:pPr>
      <w:r>
        <w:rPr>
          <w:rFonts w:ascii="Times New Roman" w:hAnsi="Times New Roman" w:cs="Times New Roman"/>
          <w:b w:val="0"/>
          <w:bCs w:val="0"/>
          <w:sz w:val="32"/>
          <w:szCs w:val="32"/>
          <w:highlight w:val="none"/>
          <w:lang w:val="en-US"/>
        </w:rPr>
        <w:t>对招聘岗位资格条件和其他内容有疑问的，请与县招聘教师办公室联系（咨询电话详见《202</w:t>
      </w:r>
      <w:r>
        <w:rPr>
          <w:rFonts w:hint="eastAsia" w:ascii="Times New Roman" w:hAnsi="Times New Roman" w:cs="Times New Roman"/>
          <w:b w:val="0"/>
          <w:bCs w:val="0"/>
          <w:sz w:val="32"/>
          <w:szCs w:val="32"/>
          <w:highlight w:val="none"/>
          <w:lang w:val="en-US" w:eastAsia="zh-CN"/>
        </w:rPr>
        <w:t>3</w:t>
      </w:r>
      <w:r>
        <w:rPr>
          <w:rFonts w:ascii="Times New Roman" w:hAnsi="Times New Roman" w:cs="Times New Roman"/>
          <w:b w:val="0"/>
          <w:bCs w:val="0"/>
          <w:sz w:val="32"/>
          <w:szCs w:val="32"/>
          <w:highlight w:val="none"/>
          <w:lang w:val="en-US"/>
        </w:rPr>
        <w:t>年</w:t>
      </w:r>
      <w:r>
        <w:rPr>
          <w:rFonts w:hint="eastAsia" w:ascii="Times New Roman" w:hAnsi="Times New Roman" w:cs="Times New Roman"/>
          <w:b w:val="0"/>
          <w:bCs w:val="0"/>
          <w:sz w:val="32"/>
          <w:szCs w:val="32"/>
          <w:highlight w:val="none"/>
          <w:lang w:val="en-US"/>
        </w:rPr>
        <w:t>广饶县及省黄三角农高区公开招聘教师</w:t>
      </w:r>
      <w:r>
        <w:rPr>
          <w:rFonts w:ascii="Times New Roman" w:hAnsi="Times New Roman" w:cs="Times New Roman"/>
          <w:b w:val="0"/>
          <w:bCs w:val="0"/>
          <w:sz w:val="32"/>
          <w:szCs w:val="32"/>
          <w:highlight w:val="none"/>
          <w:lang w:val="en-US"/>
        </w:rPr>
        <w:t>简章》）。</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15.什么是岗位改报?</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为保障广大考生的应聘权利，对于应聘人数达不到规定比例，取消招聘岗位的报名人员，县招聘教师办公室将组织报名人员在规定时间内改报本次招聘</w:t>
      </w:r>
      <w:r>
        <w:rPr>
          <w:rFonts w:hint="eastAsia" w:ascii="Times New Roman" w:hAnsi="Times New Roman" w:eastAsia="仿宋_GB2312" w:cs="Times New Roman"/>
          <w:sz w:val="32"/>
          <w:szCs w:val="32"/>
          <w:highlight w:val="none"/>
          <w:lang w:val="en-US" w:eastAsia="zh-CN"/>
        </w:rPr>
        <w:t>附件1</w:t>
      </w:r>
      <w:r>
        <w:rPr>
          <w:rFonts w:ascii="Times New Roman" w:hAnsi="Times New Roman" w:eastAsia="仿宋_GB2312" w:cs="Times New Roman"/>
          <w:sz w:val="32"/>
          <w:szCs w:val="32"/>
          <w:highlight w:val="none"/>
        </w:rPr>
        <w:t>中的其他符合条件岗位。改报只进行一次，未通过资格审查的不能改报。</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如果</w:t>
      </w:r>
      <w:r>
        <w:rPr>
          <w:rFonts w:hint="eastAsia" w:ascii="Times New Roman" w:hAnsi="Times New Roman" w:eastAsia="仿宋_GB2312" w:cs="Times New Roman"/>
          <w:sz w:val="32"/>
          <w:szCs w:val="32"/>
          <w:highlight w:val="none"/>
          <w:lang w:val="en-US" w:eastAsia="zh-CN"/>
        </w:rPr>
        <w:t>应聘</w:t>
      </w:r>
      <w:r>
        <w:rPr>
          <w:rFonts w:ascii="Times New Roman" w:hAnsi="Times New Roman" w:eastAsia="仿宋_GB2312" w:cs="Times New Roman"/>
          <w:sz w:val="32"/>
          <w:szCs w:val="32"/>
          <w:highlight w:val="none"/>
        </w:rPr>
        <w:t>人员不参加岗位改报或没有符合条件的其他岗位不能改报的，县招聘教师办公室将为其办理笔试考务费退费。请</w:t>
      </w:r>
      <w:r>
        <w:rPr>
          <w:rFonts w:hint="eastAsia" w:ascii="Times New Roman" w:hAnsi="Times New Roman" w:eastAsia="仿宋_GB2312" w:cs="Times New Roman"/>
          <w:sz w:val="32"/>
          <w:szCs w:val="32"/>
          <w:highlight w:val="none"/>
          <w:lang w:val="en-US" w:eastAsia="zh-CN"/>
        </w:rPr>
        <w:t>应聘</w:t>
      </w:r>
      <w:r>
        <w:rPr>
          <w:rFonts w:ascii="Times New Roman" w:hAnsi="Times New Roman" w:eastAsia="仿宋_GB2312" w:cs="Times New Roman"/>
          <w:sz w:val="32"/>
          <w:szCs w:val="32"/>
          <w:highlight w:val="none"/>
        </w:rPr>
        <w:t>人员在确认缴费后，注意关注取消岗位公告，并保持通讯畅通。</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16.进入面试的应聘人员需提交哪些证明材料?</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进入面试</w:t>
      </w:r>
      <w:r>
        <w:rPr>
          <w:rFonts w:hint="eastAsia" w:ascii="Times New Roman" w:hAnsi="Times New Roman" w:eastAsia="仿宋_GB2312" w:cs="Times New Roman"/>
          <w:sz w:val="32"/>
          <w:szCs w:val="32"/>
          <w:highlight w:val="none"/>
          <w:lang w:val="en-US" w:eastAsia="zh-CN"/>
        </w:rPr>
        <w:t>范围</w:t>
      </w:r>
      <w:r>
        <w:rPr>
          <w:rFonts w:ascii="Times New Roman" w:hAnsi="Times New Roman" w:eastAsia="仿宋_GB2312" w:cs="Times New Roman"/>
          <w:sz w:val="32"/>
          <w:szCs w:val="32"/>
          <w:highlight w:val="none"/>
        </w:rPr>
        <w:t>的应聘人员，应在规定的时间，按招聘岗位要求，提交本人相关证明材料、有效身份证件及1寸近期同底版免冠照片2张（须与报名登记表同底版）及《202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年东营市教育系统公开招聘工作人员报名登记表》、《应聘事业单位工作人员诚信承诺书》。相关证明材料主要包括:</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（1）全日制普通高校应届毕业生应聘的，还需提交学校核发的就业推荐表。暂未核发就业推荐表的可提交所在学校开具的应届毕业生证明。</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（2）其他人员应聘的，还需提交国家承认的学历学位证书(须在202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年5月2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日之前取得)。</w:t>
      </w:r>
    </w:p>
    <w:p>
      <w:pPr>
        <w:overflowPunct w:val="0"/>
        <w:adjustRightInd w:val="0"/>
        <w:snapToGrid w:val="0"/>
        <w:spacing w:line="600" w:lineRule="exact"/>
        <w:ind w:firstLine="640" w:firstLineChars="200"/>
        <w:rPr>
          <w:rFonts w:hint="eastAsia" w:ascii="Times New Roman" w:hAnsi="Times New Roman" w:eastAsia="仿宋_GB2312" w:cs="Times New Roman"/>
          <w:b/>
          <w:bCs/>
          <w:sz w:val="32"/>
          <w:szCs w:val="32"/>
          <w:highlight w:val="none"/>
          <w:lang w:eastAsia="zh-CN"/>
        </w:rPr>
      </w:pPr>
      <w:r>
        <w:rPr>
          <w:rFonts w:ascii="Times New Roman" w:hAnsi="Times New Roman" w:eastAsia="仿宋_GB2312" w:cs="Times New Roman"/>
          <w:sz w:val="32"/>
          <w:szCs w:val="32"/>
          <w:highlight w:val="none"/>
        </w:rPr>
        <w:t>（3）</w:t>
      </w:r>
      <w:r>
        <w:rPr>
          <w:rFonts w:hint="eastAsia" w:ascii="仿宋_GB2312" w:eastAsia="仿宋_GB2312" w:cs="仿宋_GB2312"/>
          <w:sz w:val="32"/>
          <w:szCs w:val="32"/>
        </w:rPr>
        <w:t>在职人员应聘的，还须在面试资格审查时提交有用人权限部门或单位出具的同意应聘介绍信</w:t>
      </w:r>
      <w:r>
        <w:rPr>
          <w:rFonts w:hint="eastAsia" w:ascii="仿宋_GB2312" w:eastAsia="仿宋_GB2312" w:cs="仿宋_GB2312"/>
          <w:sz w:val="32"/>
          <w:szCs w:val="32"/>
          <w:lang w:eastAsia="zh-CN"/>
        </w:rPr>
        <w:t>。</w:t>
      </w:r>
    </w:p>
    <w:p>
      <w:pPr>
        <w:spacing w:line="60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（4）香港和澳门居民中的中国公民应聘的，还需提供《港澳居民来往内地通行证》。</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（5）与国（境）内高校应届毕业生同期毕业的留学回国人员应聘的，还需提供规定时间内可取得学位证书和学历学位认证材料的承诺书</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已取得国（境）外学历学位证书、但未获得教育部门认证的留学回国</w:t>
      </w:r>
      <w:r>
        <w:rPr>
          <w:rFonts w:hint="eastAsia" w:ascii="Times New Roman" w:hAnsi="Times New Roman" w:eastAsia="仿宋_GB2312" w:cs="Times New Roman"/>
          <w:sz w:val="32"/>
          <w:szCs w:val="32"/>
          <w:highlight w:val="none"/>
          <w:lang w:val="en-US" w:eastAsia="zh-CN"/>
        </w:rPr>
        <w:t>人员</w:t>
      </w:r>
      <w:r>
        <w:rPr>
          <w:rFonts w:ascii="Times New Roman" w:hAnsi="Times New Roman" w:eastAsia="仿宋_GB2312" w:cs="Times New Roman"/>
          <w:sz w:val="32"/>
          <w:szCs w:val="32"/>
          <w:highlight w:val="none"/>
        </w:rPr>
        <w:t>应聘的，还需提供国（境）外学历学位证书及有资质的机构出具的翻译资料，并作出规定时间内可取得国（境）外学历学位认证材料的承诺。</w:t>
      </w:r>
    </w:p>
    <w:p>
      <w:pPr>
        <w:spacing w:line="600" w:lineRule="exact"/>
        <w:ind w:firstLine="640" w:firstLineChars="200"/>
        <w:rPr>
          <w:rFonts w:ascii="Times New Roman" w:hAnsi="Times New Roman" w:cs="Times New Roman"/>
          <w:sz w:val="24"/>
          <w:szCs w:val="24"/>
          <w:highlight w:val="none"/>
        </w:rPr>
      </w:pPr>
      <w:r>
        <w:rPr>
          <w:rFonts w:ascii="Times New Roman" w:hAnsi="Times New Roman" w:eastAsia="仿宋_GB2312" w:cs="Times New Roman"/>
          <w:sz w:val="32"/>
          <w:szCs w:val="32"/>
          <w:highlight w:val="none"/>
        </w:rPr>
        <w:t>以上为所需提交的主要材料，具体要求以资格审查公告为准。</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17.考务费减免如何办理?</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拟享受减免考务费用的最低生活保障家庭人员、脱贫享受政策人口和防</w:t>
      </w:r>
      <w:r>
        <w:rPr>
          <w:rFonts w:hint="eastAsia" w:ascii="Times New Roman" w:hAnsi="Times New Roman" w:eastAsia="仿宋_GB2312" w:cs="Times New Roman"/>
          <w:sz w:val="32"/>
          <w:szCs w:val="32"/>
          <w:highlight w:val="none"/>
          <w:lang w:val="en-US" w:eastAsia="zh-CN"/>
        </w:rPr>
        <w:t>止</w:t>
      </w:r>
      <w:r>
        <w:rPr>
          <w:rFonts w:ascii="Times New Roman" w:hAnsi="Times New Roman" w:eastAsia="仿宋_GB2312" w:cs="Times New Roman"/>
          <w:sz w:val="32"/>
          <w:szCs w:val="32"/>
          <w:highlight w:val="none"/>
        </w:rPr>
        <w:t>返贫监测</w:t>
      </w:r>
      <w:r>
        <w:rPr>
          <w:rFonts w:ascii="Times New Roman" w:hAnsi="Times New Roman" w:eastAsia="仿宋_GB2312" w:cs="Times New Roman"/>
          <w:strike w:val="0"/>
          <w:dstrike w:val="0"/>
          <w:sz w:val="32"/>
          <w:szCs w:val="32"/>
          <w:highlight w:val="none"/>
        </w:rPr>
        <w:t>帮扶对象</w:t>
      </w:r>
      <w:r>
        <w:rPr>
          <w:rFonts w:hint="eastAsia" w:ascii="Times New Roman" w:hAnsi="Times New Roman" w:eastAsia="仿宋_GB2312" w:cs="Times New Roman"/>
          <w:strike w:val="0"/>
          <w:dstrike w:val="0"/>
          <w:sz w:val="32"/>
          <w:szCs w:val="32"/>
          <w:highlight w:val="none"/>
          <w:lang w:val="en-US" w:eastAsia="zh-CN"/>
        </w:rPr>
        <w:t>及残疾人</w:t>
      </w:r>
      <w:r>
        <w:rPr>
          <w:rFonts w:ascii="Times New Roman" w:hAnsi="Times New Roman" w:eastAsia="仿宋_GB2312" w:cs="Times New Roman"/>
          <w:strike w:val="0"/>
          <w:dstrike w:val="0"/>
          <w:sz w:val="32"/>
          <w:szCs w:val="32"/>
          <w:highlight w:val="none"/>
        </w:rPr>
        <w:t>，</w:t>
      </w:r>
      <w:r>
        <w:rPr>
          <w:rFonts w:ascii="Times New Roman" w:hAnsi="Times New Roman" w:eastAsia="仿宋_GB2312" w:cs="Times New Roman"/>
          <w:sz w:val="32"/>
          <w:szCs w:val="32"/>
          <w:highlight w:val="none"/>
        </w:rPr>
        <w:t>可享受考务费减免。考务费减免所需材料包括：</w:t>
      </w:r>
    </w:p>
    <w:p>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（1）最低生活保障家庭人员凭其家庭所在地的县（市、区）民政部门出具的享受最低生活保障的证明或低保证；脱贫享受政策人口和防</w:t>
      </w:r>
      <w:r>
        <w:rPr>
          <w:rFonts w:hint="eastAsia" w:ascii="Times New Roman" w:hAnsi="Times New Roman" w:eastAsia="仿宋_GB2312" w:cs="Times New Roman"/>
          <w:sz w:val="32"/>
          <w:szCs w:val="32"/>
          <w:highlight w:val="none"/>
          <w:lang w:val="en-US" w:eastAsia="zh-CN"/>
        </w:rPr>
        <w:t>止</w:t>
      </w:r>
      <w:r>
        <w:rPr>
          <w:rFonts w:ascii="Times New Roman" w:hAnsi="Times New Roman" w:eastAsia="仿宋_GB2312" w:cs="Times New Roman"/>
          <w:sz w:val="32"/>
          <w:szCs w:val="32"/>
          <w:highlight w:val="none"/>
        </w:rPr>
        <w:t>返贫监测帮扶对象凭其家庭所在地的县（市、区）乡村振兴部门出具的有关证明</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残疾人员提供《残疾人证》。</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（2）本人身份证及联系电话。</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应聘人员须在规定时间内办理减免手续，逾期视作放弃应聘资格。</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18.考察时需要对应聘人员进行资格复审吗？</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19.违纪违规及存在不诚信情形的应聘人员如何处理?</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应聘人员要严格遵守公开招聘的相关政策规定，遵从事业单位人事综合管理部门、教育主管部门、人事考试机构和招聘单位的统一安排，其在应聘期间的表现，将作为公开招聘考察的重要内容之一。</w:t>
      </w:r>
      <w:r>
        <w:rPr>
          <w:rFonts w:ascii="Times New Roman" w:hAnsi="Times New Roman" w:eastAsia="仿宋_GB2312" w:cs="Times New Roman"/>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20.对教师资格证取得有什么要求？</w:t>
      </w:r>
    </w:p>
    <w:p>
      <w:pPr>
        <w:pStyle w:val="3"/>
        <w:spacing w:line="600" w:lineRule="exact"/>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val="0"/>
          <w:kern w:val="2"/>
          <w:sz w:val="32"/>
          <w:szCs w:val="32"/>
          <w:highlight w:val="none"/>
          <w:lang w:val="en-US" w:eastAsia="zh-CN" w:bidi="ar-SA"/>
        </w:rPr>
        <w:t>应聘人员应于2023年7月31日前或考察体检完成前取得要求的教师资格证书，否则视为不符合应聘条件，取消应聘资格。</w:t>
      </w:r>
    </w:p>
    <w:p>
      <w:pPr>
        <w:pStyle w:val="3"/>
        <w:spacing w:line="600" w:lineRule="exact"/>
        <w:ind w:firstLine="643" w:firstLineChars="200"/>
        <w:jc w:val="left"/>
        <w:rPr>
          <w:rFonts w:ascii="Times New Roman" w:hAnsi="Times New Roman" w:cs="Times New Roman"/>
          <w:bCs w:val="0"/>
          <w:sz w:val="32"/>
          <w:szCs w:val="32"/>
          <w:highlight w:val="none"/>
          <w:lang w:val="en-US"/>
        </w:rPr>
      </w:pPr>
      <w:r>
        <w:rPr>
          <w:rFonts w:ascii="Times New Roman" w:hAnsi="Times New Roman" w:cs="Times New Roman"/>
          <w:bCs w:val="0"/>
          <w:sz w:val="32"/>
          <w:szCs w:val="32"/>
          <w:highlight w:val="none"/>
          <w:lang w:val="en-US"/>
        </w:rPr>
        <w:t>21.</w:t>
      </w:r>
      <w:r>
        <w:rPr>
          <w:rFonts w:eastAsia="方正仿宋简体"/>
          <w:sz w:val="32"/>
          <w:szCs w:val="32"/>
          <w:highlight w:val="none"/>
        </w:rPr>
        <w:t>广饶县丁庄街道中心初级中学、广饶县丁庄街道</w:t>
      </w:r>
      <w:r>
        <w:rPr>
          <w:rFonts w:hint="eastAsia" w:eastAsia="方正仿宋简体"/>
          <w:sz w:val="32"/>
          <w:szCs w:val="32"/>
          <w:highlight w:val="none"/>
          <w:lang w:val="en-US" w:eastAsia="zh-CN"/>
        </w:rPr>
        <w:t>中心小</w:t>
      </w:r>
      <w:r>
        <w:rPr>
          <w:rFonts w:eastAsia="方正仿宋简体"/>
          <w:sz w:val="32"/>
          <w:szCs w:val="32"/>
          <w:highlight w:val="none"/>
        </w:rPr>
        <w:t>学、广饶县丁庄街道</w:t>
      </w:r>
      <w:r>
        <w:rPr>
          <w:rFonts w:hint="eastAsia" w:eastAsia="方正仿宋简体"/>
          <w:sz w:val="32"/>
          <w:szCs w:val="32"/>
          <w:highlight w:val="none"/>
          <w:lang w:val="en-US" w:eastAsia="zh-CN"/>
        </w:rPr>
        <w:t>王道小学</w:t>
      </w:r>
      <w:r>
        <w:rPr>
          <w:rFonts w:eastAsia="方正仿宋简体"/>
          <w:sz w:val="32"/>
          <w:szCs w:val="32"/>
          <w:highlight w:val="none"/>
        </w:rPr>
        <w:t>、广饶县丁庄街道</w:t>
      </w:r>
      <w:r>
        <w:rPr>
          <w:rFonts w:hint="eastAsia" w:eastAsia="方正仿宋简体"/>
          <w:sz w:val="32"/>
          <w:szCs w:val="32"/>
          <w:highlight w:val="none"/>
          <w:lang w:val="en-US" w:eastAsia="zh-CN"/>
        </w:rPr>
        <w:t>希望小学、</w:t>
      </w:r>
      <w:r>
        <w:rPr>
          <w:rFonts w:eastAsia="方正仿宋简体"/>
          <w:sz w:val="32"/>
          <w:szCs w:val="32"/>
          <w:highlight w:val="none"/>
        </w:rPr>
        <w:t>广饶县</w:t>
      </w:r>
      <w:r>
        <w:rPr>
          <w:rFonts w:hint="eastAsia" w:eastAsia="方正仿宋简体"/>
          <w:sz w:val="32"/>
          <w:szCs w:val="32"/>
          <w:highlight w:val="none"/>
          <w:lang w:val="en-US" w:eastAsia="zh-CN"/>
        </w:rPr>
        <w:t>丁庄街道中心幼儿园</w:t>
      </w:r>
      <w:r>
        <w:rPr>
          <w:rFonts w:ascii="Times New Roman" w:hAnsi="Times New Roman" w:cs="Times New Roman"/>
          <w:bCs w:val="0"/>
          <w:sz w:val="32"/>
          <w:szCs w:val="32"/>
          <w:highlight w:val="none"/>
          <w:lang w:val="en-US"/>
        </w:rPr>
        <w:t>招聘人员属哪里管理，聘用手续如何办理？</w:t>
      </w:r>
    </w:p>
    <w:p>
      <w:pPr>
        <w:spacing w:line="600" w:lineRule="exact"/>
        <w:ind w:firstLine="640" w:firstLineChars="200"/>
        <w:rPr>
          <w:rFonts w:hint="eastAsia" w:ascii="Times New Roman" w:hAnsi="Times New Roman" w:eastAsia="仿宋_GB2312" w:cs="Times New Roman"/>
          <w:sz w:val="32"/>
          <w:szCs w:val="32"/>
          <w:highlight w:val="none"/>
          <w:lang w:val="en-US"/>
        </w:rPr>
      </w:pPr>
      <w:r>
        <w:rPr>
          <w:rFonts w:eastAsia="方正仿宋简体"/>
          <w:sz w:val="32"/>
          <w:szCs w:val="32"/>
          <w:highlight w:val="none"/>
        </w:rPr>
        <w:t>广饶县丁庄街道中心初级中学、广饶县丁庄街道</w:t>
      </w:r>
      <w:r>
        <w:rPr>
          <w:rFonts w:hint="eastAsia" w:eastAsia="方正仿宋简体"/>
          <w:sz w:val="32"/>
          <w:szCs w:val="32"/>
          <w:highlight w:val="none"/>
          <w:lang w:val="en-US" w:eastAsia="zh-CN"/>
        </w:rPr>
        <w:t>中心小</w:t>
      </w:r>
      <w:r>
        <w:rPr>
          <w:rFonts w:eastAsia="方正仿宋简体"/>
          <w:sz w:val="32"/>
          <w:szCs w:val="32"/>
          <w:highlight w:val="none"/>
        </w:rPr>
        <w:t>学、广饶县丁庄街道</w:t>
      </w:r>
      <w:r>
        <w:rPr>
          <w:rFonts w:hint="eastAsia" w:eastAsia="方正仿宋简体"/>
          <w:sz w:val="32"/>
          <w:szCs w:val="32"/>
          <w:highlight w:val="none"/>
          <w:lang w:val="en-US" w:eastAsia="zh-CN"/>
        </w:rPr>
        <w:t>王道小学</w:t>
      </w:r>
      <w:r>
        <w:rPr>
          <w:rFonts w:eastAsia="方正仿宋简体"/>
          <w:sz w:val="32"/>
          <w:szCs w:val="32"/>
          <w:highlight w:val="none"/>
        </w:rPr>
        <w:t>、广饶县丁庄街道</w:t>
      </w:r>
      <w:r>
        <w:rPr>
          <w:rFonts w:hint="eastAsia" w:eastAsia="方正仿宋简体"/>
          <w:sz w:val="32"/>
          <w:szCs w:val="32"/>
          <w:highlight w:val="none"/>
          <w:lang w:val="en-US" w:eastAsia="zh-CN"/>
        </w:rPr>
        <w:t>希望小学、</w:t>
      </w:r>
      <w:r>
        <w:rPr>
          <w:rFonts w:eastAsia="方正仿宋简体"/>
          <w:sz w:val="32"/>
          <w:szCs w:val="32"/>
          <w:highlight w:val="none"/>
        </w:rPr>
        <w:t>广饶县</w:t>
      </w:r>
      <w:r>
        <w:rPr>
          <w:rFonts w:hint="eastAsia" w:eastAsia="方正仿宋简体"/>
          <w:sz w:val="32"/>
          <w:szCs w:val="32"/>
          <w:highlight w:val="none"/>
          <w:lang w:val="en-US" w:eastAsia="zh-CN"/>
        </w:rPr>
        <w:t>丁庄街道中心幼儿园</w:t>
      </w:r>
      <w:r>
        <w:rPr>
          <w:rFonts w:hint="eastAsia" w:ascii="Times New Roman" w:hAnsi="Times New Roman" w:eastAsia="仿宋_GB2312" w:cs="Times New Roman"/>
          <w:sz w:val="32"/>
          <w:szCs w:val="32"/>
          <w:highlight w:val="none"/>
          <w:lang w:val="en-US"/>
        </w:rPr>
        <w:t>属山东省黄河三角洲农业高新技术产业示范区社会事务局（以下简称“省黄三角农高区社会事务局”）管理。本次招聘涉及上述单位招聘政策由省黄三角农高区社会事务局负责解释。招聘过程中，简章发布、网上报名、笔试、资格审查、面试、体检工作由广饶县教育局统一组织实施（省黄三角农高</w:t>
      </w:r>
      <w:bookmarkStart w:id="0" w:name="_GoBack"/>
      <w:bookmarkEnd w:id="0"/>
      <w:r>
        <w:rPr>
          <w:rFonts w:hint="eastAsia" w:ascii="Times New Roman" w:hAnsi="Times New Roman" w:eastAsia="仿宋_GB2312" w:cs="Times New Roman"/>
          <w:sz w:val="32"/>
          <w:szCs w:val="32"/>
          <w:highlight w:val="none"/>
          <w:lang w:val="en-US"/>
        </w:rPr>
        <w:t>区社会事务局参与），招聘信息链接、考察、拟聘用公示、聘用手续办理等工作由省黄三角农高区社会事务局组织实施。</w:t>
      </w:r>
    </w:p>
    <w:p>
      <w:pPr>
        <w:spacing w:line="600" w:lineRule="exact"/>
        <w:ind w:firstLine="643" w:firstLineChars="200"/>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22.2023年东营市教师公开招聘岗位能否兼报？</w:t>
      </w:r>
    </w:p>
    <w:p>
      <w:pPr>
        <w:pStyle w:val="2"/>
        <w:ind w:firstLine="640" w:firstLineChars="200"/>
        <w:rPr>
          <w:rFonts w:hint="eastAsia" w:eastAsia="仿宋_GB2312"/>
          <w:highlight w:val="none"/>
          <w:lang w:val="en-US" w:eastAsia="zh-CN"/>
        </w:rPr>
      </w:pPr>
      <w:r>
        <w:rPr>
          <w:rFonts w:hint="eastAsia" w:ascii="Times New Roman" w:hAnsi="Times New Roman" w:eastAsia="仿宋_GB2312" w:cs="Times New Roman"/>
          <w:sz w:val="32"/>
          <w:szCs w:val="32"/>
          <w:highlight w:val="none"/>
          <w:lang w:val="en-US" w:eastAsia="zh-CN"/>
        </w:rPr>
        <w:t>2023年东营市教师公开招聘统一笔试，各岗位不能兼报，每名考生限报1个岗位。</w:t>
      </w:r>
    </w:p>
    <w:p>
      <w:pPr>
        <w:spacing w:line="60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w:t>
      </w:r>
      <w:r>
        <w:rPr>
          <w:rFonts w:hint="eastAsia" w:ascii="Times New Roman" w:hAnsi="Times New Roman" w:eastAsia="仿宋_GB2312" w:cs="Times New Roman"/>
          <w:b/>
          <w:bCs/>
          <w:sz w:val="32"/>
          <w:szCs w:val="32"/>
          <w:highlight w:val="none"/>
          <w:lang w:val="en-US" w:eastAsia="zh-CN"/>
        </w:rPr>
        <w:t>3</w:t>
      </w:r>
      <w:r>
        <w:rPr>
          <w:rFonts w:ascii="Times New Roman" w:hAnsi="Times New Roman" w:eastAsia="仿宋_GB2312" w:cs="Times New Roman"/>
          <w:b/>
          <w:bCs/>
          <w:sz w:val="32"/>
          <w:szCs w:val="32"/>
          <w:highlight w:val="none"/>
        </w:rPr>
        <w:t>.是否有指定的考试辅导书和培训班?</w:t>
      </w:r>
    </w:p>
    <w:p>
      <w:pPr>
        <w:spacing w:line="600" w:lineRule="exact"/>
        <w:ind w:firstLine="640" w:firstLineChars="200"/>
        <w:rPr>
          <w:rFonts w:ascii="Times New Roman" w:hAnsi="Times New Roman" w:eastAsia="仿宋_GB2312" w:cs="Times New Roman"/>
          <w:b/>
          <w:sz w:val="32"/>
          <w:szCs w:val="32"/>
          <w:highlight w:val="none"/>
        </w:rPr>
      </w:pPr>
      <w:r>
        <w:rPr>
          <w:rFonts w:hint="eastAsia" w:ascii="Times New Roman" w:hAnsi="Times New Roman" w:eastAsia="仿宋_GB2312" w:cs="Times New Roman"/>
          <w:sz w:val="32"/>
          <w:szCs w:val="32"/>
          <w:highlight w:val="none"/>
          <w:lang w:val="en-US" w:eastAsia="zh-CN"/>
        </w:rPr>
        <w:t>2023年广饶县及省黄三角农高区公开招聘教师考试不指定考试教材和辅导用书，不举办也不授权或委托任何机构举办考试辅导培训班。</w:t>
      </w:r>
    </w:p>
    <w:p>
      <w:pPr>
        <w:spacing w:line="600" w:lineRule="exact"/>
        <w:ind w:firstLine="482" w:firstLineChars="200"/>
        <w:rPr>
          <w:rFonts w:ascii="Times New Roman" w:hAnsi="Times New Roman" w:eastAsia="仿宋_GB2312" w:cs="Times New Roman"/>
          <w:b/>
          <w:bCs/>
          <w:sz w:val="24"/>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0ZGVmM2JjMDBkNjk4NjdlZjdmNjQ1MDU0ZjMxNDcifQ=="/>
  </w:docVars>
  <w:rsids>
    <w:rsidRoot w:val="00BB582F"/>
    <w:rsid w:val="00002157"/>
    <w:rsid w:val="000052B4"/>
    <w:rsid w:val="00084821"/>
    <w:rsid w:val="000A5739"/>
    <w:rsid w:val="000D702E"/>
    <w:rsid w:val="000D74D5"/>
    <w:rsid w:val="000E053F"/>
    <w:rsid w:val="000E39E7"/>
    <w:rsid w:val="000E6939"/>
    <w:rsid w:val="00120359"/>
    <w:rsid w:val="001367A3"/>
    <w:rsid w:val="0019561B"/>
    <w:rsid w:val="00196AB6"/>
    <w:rsid w:val="001C6637"/>
    <w:rsid w:val="001E202F"/>
    <w:rsid w:val="00205B6B"/>
    <w:rsid w:val="00210FA2"/>
    <w:rsid w:val="0024405E"/>
    <w:rsid w:val="0024443C"/>
    <w:rsid w:val="0025543A"/>
    <w:rsid w:val="00271097"/>
    <w:rsid w:val="00291AEC"/>
    <w:rsid w:val="002A2804"/>
    <w:rsid w:val="002A52CF"/>
    <w:rsid w:val="002F2246"/>
    <w:rsid w:val="002F2C9A"/>
    <w:rsid w:val="002F3715"/>
    <w:rsid w:val="00313261"/>
    <w:rsid w:val="00335EB8"/>
    <w:rsid w:val="00351D3C"/>
    <w:rsid w:val="0039189F"/>
    <w:rsid w:val="0039395F"/>
    <w:rsid w:val="00401396"/>
    <w:rsid w:val="00430CC4"/>
    <w:rsid w:val="004319AA"/>
    <w:rsid w:val="00431DBE"/>
    <w:rsid w:val="004421EA"/>
    <w:rsid w:val="004572AA"/>
    <w:rsid w:val="00473AE4"/>
    <w:rsid w:val="00483B7A"/>
    <w:rsid w:val="004C6122"/>
    <w:rsid w:val="004E71AB"/>
    <w:rsid w:val="005013BC"/>
    <w:rsid w:val="00504DB3"/>
    <w:rsid w:val="00505009"/>
    <w:rsid w:val="0050597A"/>
    <w:rsid w:val="005222D1"/>
    <w:rsid w:val="005650C8"/>
    <w:rsid w:val="00576D81"/>
    <w:rsid w:val="005C258E"/>
    <w:rsid w:val="005C3A6F"/>
    <w:rsid w:val="005C4F6F"/>
    <w:rsid w:val="00605750"/>
    <w:rsid w:val="00623802"/>
    <w:rsid w:val="00685ECB"/>
    <w:rsid w:val="006B24CE"/>
    <w:rsid w:val="006E3A1E"/>
    <w:rsid w:val="00733745"/>
    <w:rsid w:val="00747F40"/>
    <w:rsid w:val="00751096"/>
    <w:rsid w:val="007636CE"/>
    <w:rsid w:val="00787711"/>
    <w:rsid w:val="007D2181"/>
    <w:rsid w:val="007E2590"/>
    <w:rsid w:val="007F0C9A"/>
    <w:rsid w:val="0080407C"/>
    <w:rsid w:val="00820FDA"/>
    <w:rsid w:val="00826C9A"/>
    <w:rsid w:val="008B462A"/>
    <w:rsid w:val="008D2611"/>
    <w:rsid w:val="008D5FAE"/>
    <w:rsid w:val="008E399B"/>
    <w:rsid w:val="0092542A"/>
    <w:rsid w:val="0092621F"/>
    <w:rsid w:val="00930B88"/>
    <w:rsid w:val="009579CE"/>
    <w:rsid w:val="0097157B"/>
    <w:rsid w:val="00973B20"/>
    <w:rsid w:val="009953F8"/>
    <w:rsid w:val="009F2098"/>
    <w:rsid w:val="00A0348B"/>
    <w:rsid w:val="00A16AA9"/>
    <w:rsid w:val="00A430E1"/>
    <w:rsid w:val="00A81E84"/>
    <w:rsid w:val="00A9530B"/>
    <w:rsid w:val="00A97DA0"/>
    <w:rsid w:val="00AD2628"/>
    <w:rsid w:val="00AE62FD"/>
    <w:rsid w:val="00B028D9"/>
    <w:rsid w:val="00B11EB2"/>
    <w:rsid w:val="00B13332"/>
    <w:rsid w:val="00B21712"/>
    <w:rsid w:val="00B4169B"/>
    <w:rsid w:val="00B457EF"/>
    <w:rsid w:val="00B870DD"/>
    <w:rsid w:val="00BA141D"/>
    <w:rsid w:val="00BA6D71"/>
    <w:rsid w:val="00BB2790"/>
    <w:rsid w:val="00BB4872"/>
    <w:rsid w:val="00BB582F"/>
    <w:rsid w:val="00BB7B21"/>
    <w:rsid w:val="00BC1ACF"/>
    <w:rsid w:val="00BC2E7D"/>
    <w:rsid w:val="00BD1106"/>
    <w:rsid w:val="00C04872"/>
    <w:rsid w:val="00C06F95"/>
    <w:rsid w:val="00C60AA4"/>
    <w:rsid w:val="00C6313A"/>
    <w:rsid w:val="00C97E1B"/>
    <w:rsid w:val="00CB47AF"/>
    <w:rsid w:val="00CD030A"/>
    <w:rsid w:val="00D02D6B"/>
    <w:rsid w:val="00D41914"/>
    <w:rsid w:val="00D450A0"/>
    <w:rsid w:val="00D73391"/>
    <w:rsid w:val="00DD736B"/>
    <w:rsid w:val="00E348DD"/>
    <w:rsid w:val="00E6616E"/>
    <w:rsid w:val="00EA39CE"/>
    <w:rsid w:val="00ED1942"/>
    <w:rsid w:val="00EE7B57"/>
    <w:rsid w:val="00F027D4"/>
    <w:rsid w:val="00F738CA"/>
    <w:rsid w:val="0108503B"/>
    <w:rsid w:val="01177702"/>
    <w:rsid w:val="01310445"/>
    <w:rsid w:val="01691E04"/>
    <w:rsid w:val="02063254"/>
    <w:rsid w:val="020B07BA"/>
    <w:rsid w:val="022A5591"/>
    <w:rsid w:val="027F7368"/>
    <w:rsid w:val="02AB7690"/>
    <w:rsid w:val="02B231C9"/>
    <w:rsid w:val="02CA0827"/>
    <w:rsid w:val="02DF37F0"/>
    <w:rsid w:val="02F162FB"/>
    <w:rsid w:val="02F751E9"/>
    <w:rsid w:val="03097470"/>
    <w:rsid w:val="033E2433"/>
    <w:rsid w:val="034A2C7B"/>
    <w:rsid w:val="035C6D69"/>
    <w:rsid w:val="03953BAD"/>
    <w:rsid w:val="03DB5781"/>
    <w:rsid w:val="04124D38"/>
    <w:rsid w:val="04212517"/>
    <w:rsid w:val="0441552E"/>
    <w:rsid w:val="044A739C"/>
    <w:rsid w:val="047F7BD8"/>
    <w:rsid w:val="048B5043"/>
    <w:rsid w:val="04C22CB8"/>
    <w:rsid w:val="04E94F58"/>
    <w:rsid w:val="04FB0016"/>
    <w:rsid w:val="051427FE"/>
    <w:rsid w:val="053E31CB"/>
    <w:rsid w:val="05524952"/>
    <w:rsid w:val="058707EC"/>
    <w:rsid w:val="059F1AA8"/>
    <w:rsid w:val="05DB34D7"/>
    <w:rsid w:val="05E03FD0"/>
    <w:rsid w:val="05E5367A"/>
    <w:rsid w:val="05E87043"/>
    <w:rsid w:val="060A0FF6"/>
    <w:rsid w:val="064505FE"/>
    <w:rsid w:val="06641DF2"/>
    <w:rsid w:val="067D2E40"/>
    <w:rsid w:val="06B37672"/>
    <w:rsid w:val="07061E23"/>
    <w:rsid w:val="0708761C"/>
    <w:rsid w:val="073644B8"/>
    <w:rsid w:val="0749543E"/>
    <w:rsid w:val="077F0ECA"/>
    <w:rsid w:val="07A52A31"/>
    <w:rsid w:val="07BF0D33"/>
    <w:rsid w:val="07C94E3A"/>
    <w:rsid w:val="07D00CB2"/>
    <w:rsid w:val="07F37DEC"/>
    <w:rsid w:val="088A6E18"/>
    <w:rsid w:val="08CE2E20"/>
    <w:rsid w:val="08F86C73"/>
    <w:rsid w:val="092B08C7"/>
    <w:rsid w:val="092E4D56"/>
    <w:rsid w:val="09760DAA"/>
    <w:rsid w:val="09962B37"/>
    <w:rsid w:val="09EB2C7F"/>
    <w:rsid w:val="0A14667A"/>
    <w:rsid w:val="0A252635"/>
    <w:rsid w:val="0A305D59"/>
    <w:rsid w:val="0A3A50E9"/>
    <w:rsid w:val="0A8320C5"/>
    <w:rsid w:val="0AA1545B"/>
    <w:rsid w:val="0ADD54C2"/>
    <w:rsid w:val="0AFC5554"/>
    <w:rsid w:val="0B0009AC"/>
    <w:rsid w:val="0B177DB9"/>
    <w:rsid w:val="0B214FA6"/>
    <w:rsid w:val="0B22702D"/>
    <w:rsid w:val="0B5826ED"/>
    <w:rsid w:val="0BA221F4"/>
    <w:rsid w:val="0BB076DD"/>
    <w:rsid w:val="0BBB0D1A"/>
    <w:rsid w:val="0BC05374"/>
    <w:rsid w:val="0BF75392"/>
    <w:rsid w:val="0BF978D5"/>
    <w:rsid w:val="0C0A04BA"/>
    <w:rsid w:val="0C1008E8"/>
    <w:rsid w:val="0C21352A"/>
    <w:rsid w:val="0C3177F2"/>
    <w:rsid w:val="0C3E5A52"/>
    <w:rsid w:val="0C4C126B"/>
    <w:rsid w:val="0C6303D8"/>
    <w:rsid w:val="0C6D701E"/>
    <w:rsid w:val="0C711A42"/>
    <w:rsid w:val="0C85130D"/>
    <w:rsid w:val="0C904E85"/>
    <w:rsid w:val="0CD74FC4"/>
    <w:rsid w:val="0CE0038B"/>
    <w:rsid w:val="0CEF3916"/>
    <w:rsid w:val="0CF31053"/>
    <w:rsid w:val="0CFC20D0"/>
    <w:rsid w:val="0D227F48"/>
    <w:rsid w:val="0D2C4F1F"/>
    <w:rsid w:val="0D3A25A5"/>
    <w:rsid w:val="0D6363D6"/>
    <w:rsid w:val="0D817CD7"/>
    <w:rsid w:val="0DCE1500"/>
    <w:rsid w:val="0E2428E8"/>
    <w:rsid w:val="0E402BC4"/>
    <w:rsid w:val="0E4506E0"/>
    <w:rsid w:val="0E46326D"/>
    <w:rsid w:val="0E7B071F"/>
    <w:rsid w:val="0E852E8A"/>
    <w:rsid w:val="0ECC4653"/>
    <w:rsid w:val="0F0B000F"/>
    <w:rsid w:val="0F2658FE"/>
    <w:rsid w:val="0F304526"/>
    <w:rsid w:val="0F661726"/>
    <w:rsid w:val="0FB86194"/>
    <w:rsid w:val="0FBE2A02"/>
    <w:rsid w:val="0FDB115E"/>
    <w:rsid w:val="0FDB5B22"/>
    <w:rsid w:val="102306AB"/>
    <w:rsid w:val="10444C35"/>
    <w:rsid w:val="105F4AE1"/>
    <w:rsid w:val="10C44B90"/>
    <w:rsid w:val="10DD6C3E"/>
    <w:rsid w:val="10E74619"/>
    <w:rsid w:val="1100663F"/>
    <w:rsid w:val="111B46A1"/>
    <w:rsid w:val="11285CB9"/>
    <w:rsid w:val="11815B4A"/>
    <w:rsid w:val="118C0A33"/>
    <w:rsid w:val="11C63049"/>
    <w:rsid w:val="11FE3E97"/>
    <w:rsid w:val="13225A17"/>
    <w:rsid w:val="132B2AA0"/>
    <w:rsid w:val="133E7F27"/>
    <w:rsid w:val="134C29E0"/>
    <w:rsid w:val="13CC2EB1"/>
    <w:rsid w:val="13EE57CB"/>
    <w:rsid w:val="13FB0CEF"/>
    <w:rsid w:val="14065EC0"/>
    <w:rsid w:val="14485101"/>
    <w:rsid w:val="145C6F17"/>
    <w:rsid w:val="145D734E"/>
    <w:rsid w:val="145F2EA8"/>
    <w:rsid w:val="14726214"/>
    <w:rsid w:val="14B40B6B"/>
    <w:rsid w:val="14F446F3"/>
    <w:rsid w:val="14FB46BE"/>
    <w:rsid w:val="154020D1"/>
    <w:rsid w:val="15691719"/>
    <w:rsid w:val="15B91D0D"/>
    <w:rsid w:val="160B00D6"/>
    <w:rsid w:val="160C156C"/>
    <w:rsid w:val="16132271"/>
    <w:rsid w:val="16316224"/>
    <w:rsid w:val="16367A12"/>
    <w:rsid w:val="16620667"/>
    <w:rsid w:val="16721C0C"/>
    <w:rsid w:val="16815734"/>
    <w:rsid w:val="169F06C4"/>
    <w:rsid w:val="16AD5F86"/>
    <w:rsid w:val="16C42329"/>
    <w:rsid w:val="16C8317F"/>
    <w:rsid w:val="16E55626"/>
    <w:rsid w:val="17196970"/>
    <w:rsid w:val="171C4DC0"/>
    <w:rsid w:val="173875E9"/>
    <w:rsid w:val="174B0219"/>
    <w:rsid w:val="175625B6"/>
    <w:rsid w:val="178070FD"/>
    <w:rsid w:val="179D59C9"/>
    <w:rsid w:val="17BA5B67"/>
    <w:rsid w:val="17CA65CA"/>
    <w:rsid w:val="17D10059"/>
    <w:rsid w:val="1808401B"/>
    <w:rsid w:val="182E3E50"/>
    <w:rsid w:val="186C759C"/>
    <w:rsid w:val="189D27EF"/>
    <w:rsid w:val="18C12B72"/>
    <w:rsid w:val="18F92E68"/>
    <w:rsid w:val="190020E4"/>
    <w:rsid w:val="19033B41"/>
    <w:rsid w:val="190B14B4"/>
    <w:rsid w:val="191D45E8"/>
    <w:rsid w:val="19237FD3"/>
    <w:rsid w:val="194C15C3"/>
    <w:rsid w:val="197E48E1"/>
    <w:rsid w:val="19AA4B28"/>
    <w:rsid w:val="19F03C08"/>
    <w:rsid w:val="19F21BC2"/>
    <w:rsid w:val="19F36C16"/>
    <w:rsid w:val="1A2A444F"/>
    <w:rsid w:val="1A34018C"/>
    <w:rsid w:val="1A371D93"/>
    <w:rsid w:val="1A3F67BC"/>
    <w:rsid w:val="1A6657D5"/>
    <w:rsid w:val="1A75738B"/>
    <w:rsid w:val="1AFD2407"/>
    <w:rsid w:val="1B14544C"/>
    <w:rsid w:val="1B1F0806"/>
    <w:rsid w:val="1B2623CB"/>
    <w:rsid w:val="1B2C6797"/>
    <w:rsid w:val="1B533EA4"/>
    <w:rsid w:val="1B5761D5"/>
    <w:rsid w:val="1B5F74CD"/>
    <w:rsid w:val="1BA52981"/>
    <w:rsid w:val="1BED31CB"/>
    <w:rsid w:val="1BF2645F"/>
    <w:rsid w:val="1BF7764B"/>
    <w:rsid w:val="1C296560"/>
    <w:rsid w:val="1C3608F6"/>
    <w:rsid w:val="1C4C12A2"/>
    <w:rsid w:val="1C755861"/>
    <w:rsid w:val="1C9C1611"/>
    <w:rsid w:val="1CAD39B0"/>
    <w:rsid w:val="1CC50ACC"/>
    <w:rsid w:val="1CCB7BDE"/>
    <w:rsid w:val="1CE072E8"/>
    <w:rsid w:val="1CF55E97"/>
    <w:rsid w:val="1D0C7CAD"/>
    <w:rsid w:val="1D172F5F"/>
    <w:rsid w:val="1D1E27C3"/>
    <w:rsid w:val="1D2549BA"/>
    <w:rsid w:val="1D372492"/>
    <w:rsid w:val="1D656343"/>
    <w:rsid w:val="1DA34DED"/>
    <w:rsid w:val="1DAF2145"/>
    <w:rsid w:val="1DCB40D0"/>
    <w:rsid w:val="1DFD4C09"/>
    <w:rsid w:val="1E0C141E"/>
    <w:rsid w:val="1E150A9D"/>
    <w:rsid w:val="1E204131"/>
    <w:rsid w:val="1E3173A3"/>
    <w:rsid w:val="1E5D3CF4"/>
    <w:rsid w:val="1EFE7E7D"/>
    <w:rsid w:val="1F056026"/>
    <w:rsid w:val="1F39038B"/>
    <w:rsid w:val="1F7932FF"/>
    <w:rsid w:val="1F966E5B"/>
    <w:rsid w:val="1F981FFE"/>
    <w:rsid w:val="1FCA4E78"/>
    <w:rsid w:val="1FD60202"/>
    <w:rsid w:val="1FDF73BA"/>
    <w:rsid w:val="20107202"/>
    <w:rsid w:val="201F283F"/>
    <w:rsid w:val="20513DD5"/>
    <w:rsid w:val="206A6E35"/>
    <w:rsid w:val="208C764B"/>
    <w:rsid w:val="20982CBB"/>
    <w:rsid w:val="20AD3F44"/>
    <w:rsid w:val="20B60130"/>
    <w:rsid w:val="20EB4025"/>
    <w:rsid w:val="217E4845"/>
    <w:rsid w:val="218702FC"/>
    <w:rsid w:val="21885672"/>
    <w:rsid w:val="21D20B83"/>
    <w:rsid w:val="21D43092"/>
    <w:rsid w:val="21F66939"/>
    <w:rsid w:val="21F726B1"/>
    <w:rsid w:val="220C2FFB"/>
    <w:rsid w:val="223E1FCB"/>
    <w:rsid w:val="22490479"/>
    <w:rsid w:val="225361C9"/>
    <w:rsid w:val="22A243CB"/>
    <w:rsid w:val="22A51237"/>
    <w:rsid w:val="22D6628F"/>
    <w:rsid w:val="22D845F4"/>
    <w:rsid w:val="22F9254E"/>
    <w:rsid w:val="23A1290B"/>
    <w:rsid w:val="23AA0C5E"/>
    <w:rsid w:val="23DE7685"/>
    <w:rsid w:val="23E616C8"/>
    <w:rsid w:val="23F03B55"/>
    <w:rsid w:val="243030A8"/>
    <w:rsid w:val="24480C80"/>
    <w:rsid w:val="244D142B"/>
    <w:rsid w:val="245D4CA5"/>
    <w:rsid w:val="24637DB9"/>
    <w:rsid w:val="24BD333E"/>
    <w:rsid w:val="24DF32F2"/>
    <w:rsid w:val="24EA30EA"/>
    <w:rsid w:val="250929DE"/>
    <w:rsid w:val="25194D41"/>
    <w:rsid w:val="255D59AC"/>
    <w:rsid w:val="256C2A6E"/>
    <w:rsid w:val="25762456"/>
    <w:rsid w:val="25816E8A"/>
    <w:rsid w:val="258F0342"/>
    <w:rsid w:val="259D3D87"/>
    <w:rsid w:val="25B06666"/>
    <w:rsid w:val="25CC1A12"/>
    <w:rsid w:val="25D84EBB"/>
    <w:rsid w:val="25D94988"/>
    <w:rsid w:val="25E707C2"/>
    <w:rsid w:val="25F03923"/>
    <w:rsid w:val="25FA6539"/>
    <w:rsid w:val="260A332D"/>
    <w:rsid w:val="260E7FC9"/>
    <w:rsid w:val="2617118C"/>
    <w:rsid w:val="26371913"/>
    <w:rsid w:val="264F6B2E"/>
    <w:rsid w:val="266D14F6"/>
    <w:rsid w:val="266F68BB"/>
    <w:rsid w:val="26C07454"/>
    <w:rsid w:val="26C13E36"/>
    <w:rsid w:val="26CD7160"/>
    <w:rsid w:val="26D646C0"/>
    <w:rsid w:val="26DF5015"/>
    <w:rsid w:val="270651BB"/>
    <w:rsid w:val="272C2AE0"/>
    <w:rsid w:val="27464A8E"/>
    <w:rsid w:val="275A7FE4"/>
    <w:rsid w:val="27873B5A"/>
    <w:rsid w:val="27887B61"/>
    <w:rsid w:val="27AB7B73"/>
    <w:rsid w:val="27B87AEA"/>
    <w:rsid w:val="27C447E3"/>
    <w:rsid w:val="27CF38B1"/>
    <w:rsid w:val="27D57EA1"/>
    <w:rsid w:val="28100029"/>
    <w:rsid w:val="28367055"/>
    <w:rsid w:val="283E7C64"/>
    <w:rsid w:val="289068DC"/>
    <w:rsid w:val="28B311F7"/>
    <w:rsid w:val="28D64FC4"/>
    <w:rsid w:val="28E41BEF"/>
    <w:rsid w:val="297E68DF"/>
    <w:rsid w:val="299C0026"/>
    <w:rsid w:val="29BA058F"/>
    <w:rsid w:val="29CA21A3"/>
    <w:rsid w:val="29D81D29"/>
    <w:rsid w:val="29E57AF2"/>
    <w:rsid w:val="29F37E60"/>
    <w:rsid w:val="2A05741B"/>
    <w:rsid w:val="2A0F7BB7"/>
    <w:rsid w:val="2A2D0622"/>
    <w:rsid w:val="2A2D0FA7"/>
    <w:rsid w:val="2A306760"/>
    <w:rsid w:val="2A5069D6"/>
    <w:rsid w:val="2A5F5F96"/>
    <w:rsid w:val="2A7A79DB"/>
    <w:rsid w:val="2AAA4765"/>
    <w:rsid w:val="2AB144A8"/>
    <w:rsid w:val="2ACA5F30"/>
    <w:rsid w:val="2ACB419D"/>
    <w:rsid w:val="2AE01A72"/>
    <w:rsid w:val="2AF3355C"/>
    <w:rsid w:val="2B217798"/>
    <w:rsid w:val="2B36568B"/>
    <w:rsid w:val="2B4E6B1C"/>
    <w:rsid w:val="2B6C706C"/>
    <w:rsid w:val="2B8202FA"/>
    <w:rsid w:val="2B99757C"/>
    <w:rsid w:val="2B9B79FD"/>
    <w:rsid w:val="2BAF6479"/>
    <w:rsid w:val="2BC10627"/>
    <w:rsid w:val="2BDF6DED"/>
    <w:rsid w:val="2BEE1247"/>
    <w:rsid w:val="2C0003B4"/>
    <w:rsid w:val="2C004175"/>
    <w:rsid w:val="2C074E01"/>
    <w:rsid w:val="2C2D55EF"/>
    <w:rsid w:val="2C861538"/>
    <w:rsid w:val="2CD875A5"/>
    <w:rsid w:val="2CE00D9D"/>
    <w:rsid w:val="2CE82AFA"/>
    <w:rsid w:val="2D1F53D9"/>
    <w:rsid w:val="2D2A1FE5"/>
    <w:rsid w:val="2D530CEC"/>
    <w:rsid w:val="2D704E7D"/>
    <w:rsid w:val="2D9B4EF9"/>
    <w:rsid w:val="2DE55D87"/>
    <w:rsid w:val="2DEE580C"/>
    <w:rsid w:val="2DFA2ACB"/>
    <w:rsid w:val="2E0917A2"/>
    <w:rsid w:val="2E1020BD"/>
    <w:rsid w:val="2E241E5F"/>
    <w:rsid w:val="2E411110"/>
    <w:rsid w:val="2E532C07"/>
    <w:rsid w:val="2E6A3C4C"/>
    <w:rsid w:val="2E726EDD"/>
    <w:rsid w:val="2EA8720D"/>
    <w:rsid w:val="2EAD0865"/>
    <w:rsid w:val="2EAD2460"/>
    <w:rsid w:val="2F21048D"/>
    <w:rsid w:val="2F252D67"/>
    <w:rsid w:val="2F332B57"/>
    <w:rsid w:val="2F7A0386"/>
    <w:rsid w:val="2F7B222C"/>
    <w:rsid w:val="2F8D7A75"/>
    <w:rsid w:val="2FAB2827"/>
    <w:rsid w:val="2FEF26F7"/>
    <w:rsid w:val="30E37B77"/>
    <w:rsid w:val="3105668A"/>
    <w:rsid w:val="31342FDA"/>
    <w:rsid w:val="314135A0"/>
    <w:rsid w:val="31530119"/>
    <w:rsid w:val="31552648"/>
    <w:rsid w:val="31610B3D"/>
    <w:rsid w:val="317974E2"/>
    <w:rsid w:val="317C2833"/>
    <w:rsid w:val="319E48F7"/>
    <w:rsid w:val="31B12D13"/>
    <w:rsid w:val="31B46846"/>
    <w:rsid w:val="322223C1"/>
    <w:rsid w:val="32753179"/>
    <w:rsid w:val="32C01F91"/>
    <w:rsid w:val="331A4035"/>
    <w:rsid w:val="331A4D28"/>
    <w:rsid w:val="33205B62"/>
    <w:rsid w:val="334A2BC8"/>
    <w:rsid w:val="33B81107"/>
    <w:rsid w:val="34190E8B"/>
    <w:rsid w:val="344B2CD0"/>
    <w:rsid w:val="344F0264"/>
    <w:rsid w:val="345D7F43"/>
    <w:rsid w:val="34A52050"/>
    <w:rsid w:val="34AB3868"/>
    <w:rsid w:val="34F156EF"/>
    <w:rsid w:val="34FE48C2"/>
    <w:rsid w:val="350F182C"/>
    <w:rsid w:val="35162B56"/>
    <w:rsid w:val="35464806"/>
    <w:rsid w:val="3547264D"/>
    <w:rsid w:val="359105AD"/>
    <w:rsid w:val="359D454B"/>
    <w:rsid w:val="35AA0097"/>
    <w:rsid w:val="35CB0D3B"/>
    <w:rsid w:val="365437D6"/>
    <w:rsid w:val="36B61DEE"/>
    <w:rsid w:val="36DC7D5C"/>
    <w:rsid w:val="36E87F93"/>
    <w:rsid w:val="371F7000"/>
    <w:rsid w:val="37533A8E"/>
    <w:rsid w:val="37764108"/>
    <w:rsid w:val="37D2266D"/>
    <w:rsid w:val="37E12C53"/>
    <w:rsid w:val="38217317"/>
    <w:rsid w:val="3822608D"/>
    <w:rsid w:val="38240960"/>
    <w:rsid w:val="383C5AC5"/>
    <w:rsid w:val="384134E4"/>
    <w:rsid w:val="38491E00"/>
    <w:rsid w:val="390463D8"/>
    <w:rsid w:val="391D2F90"/>
    <w:rsid w:val="392259B7"/>
    <w:rsid w:val="39225B4F"/>
    <w:rsid w:val="39286B29"/>
    <w:rsid w:val="394A6EEE"/>
    <w:rsid w:val="395C704B"/>
    <w:rsid w:val="3A615C95"/>
    <w:rsid w:val="3A790F03"/>
    <w:rsid w:val="3AF86CAD"/>
    <w:rsid w:val="3AFF55E9"/>
    <w:rsid w:val="3B051543"/>
    <w:rsid w:val="3B13471A"/>
    <w:rsid w:val="3B562DE9"/>
    <w:rsid w:val="3BD92BF2"/>
    <w:rsid w:val="3BF23001"/>
    <w:rsid w:val="3C152D7D"/>
    <w:rsid w:val="3C27127F"/>
    <w:rsid w:val="3C406CD7"/>
    <w:rsid w:val="3C456B18"/>
    <w:rsid w:val="3C8477C3"/>
    <w:rsid w:val="3C9E70F2"/>
    <w:rsid w:val="3C9F78EE"/>
    <w:rsid w:val="3CB7061B"/>
    <w:rsid w:val="3CB70C6F"/>
    <w:rsid w:val="3CC044ED"/>
    <w:rsid w:val="3CCE3AA6"/>
    <w:rsid w:val="3CCE7695"/>
    <w:rsid w:val="3CD026A6"/>
    <w:rsid w:val="3D097713"/>
    <w:rsid w:val="3D16387A"/>
    <w:rsid w:val="3D4C5F8E"/>
    <w:rsid w:val="3D6B718B"/>
    <w:rsid w:val="3D972689"/>
    <w:rsid w:val="3DB74DA0"/>
    <w:rsid w:val="3DFF7882"/>
    <w:rsid w:val="3E133D5C"/>
    <w:rsid w:val="3E2257E0"/>
    <w:rsid w:val="3E8B0BF9"/>
    <w:rsid w:val="3EBD6AB4"/>
    <w:rsid w:val="3ED621A5"/>
    <w:rsid w:val="3EFC47C5"/>
    <w:rsid w:val="3F26724D"/>
    <w:rsid w:val="3F7166D2"/>
    <w:rsid w:val="3F9107A9"/>
    <w:rsid w:val="3FA33520"/>
    <w:rsid w:val="3FA56AB2"/>
    <w:rsid w:val="3FEB5F26"/>
    <w:rsid w:val="3FF50794"/>
    <w:rsid w:val="40483FB3"/>
    <w:rsid w:val="404C7BE4"/>
    <w:rsid w:val="40682141"/>
    <w:rsid w:val="4098303B"/>
    <w:rsid w:val="40B407A9"/>
    <w:rsid w:val="40D47B5C"/>
    <w:rsid w:val="40D94CFF"/>
    <w:rsid w:val="40FB7670"/>
    <w:rsid w:val="41061E22"/>
    <w:rsid w:val="416C231C"/>
    <w:rsid w:val="41B40C14"/>
    <w:rsid w:val="41D1385D"/>
    <w:rsid w:val="41EA141C"/>
    <w:rsid w:val="425E0F73"/>
    <w:rsid w:val="42677A74"/>
    <w:rsid w:val="42E1762B"/>
    <w:rsid w:val="42E64C37"/>
    <w:rsid w:val="42F05178"/>
    <w:rsid w:val="43326C4D"/>
    <w:rsid w:val="43426415"/>
    <w:rsid w:val="436C7BE1"/>
    <w:rsid w:val="43A318F9"/>
    <w:rsid w:val="43AA39A4"/>
    <w:rsid w:val="43CD6976"/>
    <w:rsid w:val="43D05FE6"/>
    <w:rsid w:val="445E6375"/>
    <w:rsid w:val="44646E44"/>
    <w:rsid w:val="446A3D38"/>
    <w:rsid w:val="448A0F71"/>
    <w:rsid w:val="45203C76"/>
    <w:rsid w:val="459F3EC2"/>
    <w:rsid w:val="45A70E32"/>
    <w:rsid w:val="45F91E69"/>
    <w:rsid w:val="462D3495"/>
    <w:rsid w:val="46551714"/>
    <w:rsid w:val="46755D67"/>
    <w:rsid w:val="46B300A5"/>
    <w:rsid w:val="46E43999"/>
    <w:rsid w:val="471479DE"/>
    <w:rsid w:val="47261FA6"/>
    <w:rsid w:val="473C0B94"/>
    <w:rsid w:val="473E778A"/>
    <w:rsid w:val="475C29A6"/>
    <w:rsid w:val="47633879"/>
    <w:rsid w:val="478140F1"/>
    <w:rsid w:val="47B374D9"/>
    <w:rsid w:val="47D75A0F"/>
    <w:rsid w:val="480B0EF0"/>
    <w:rsid w:val="480F62EF"/>
    <w:rsid w:val="48256D81"/>
    <w:rsid w:val="486755EB"/>
    <w:rsid w:val="487D096B"/>
    <w:rsid w:val="489A46E6"/>
    <w:rsid w:val="489D2DE5"/>
    <w:rsid w:val="48A7462B"/>
    <w:rsid w:val="48DF3067"/>
    <w:rsid w:val="4908596C"/>
    <w:rsid w:val="496A5A08"/>
    <w:rsid w:val="49940662"/>
    <w:rsid w:val="49AF0D28"/>
    <w:rsid w:val="49CF63DD"/>
    <w:rsid w:val="4A207C5E"/>
    <w:rsid w:val="4A3063FE"/>
    <w:rsid w:val="4A326C7A"/>
    <w:rsid w:val="4A3E4647"/>
    <w:rsid w:val="4A6645D1"/>
    <w:rsid w:val="4A814F40"/>
    <w:rsid w:val="4A9D3106"/>
    <w:rsid w:val="4B244BD6"/>
    <w:rsid w:val="4B9867AE"/>
    <w:rsid w:val="4BA44460"/>
    <w:rsid w:val="4BBF68A5"/>
    <w:rsid w:val="4BEA59AA"/>
    <w:rsid w:val="4C34363B"/>
    <w:rsid w:val="4D0D2633"/>
    <w:rsid w:val="4D110974"/>
    <w:rsid w:val="4D2C1565"/>
    <w:rsid w:val="4D793BC7"/>
    <w:rsid w:val="4DA4265A"/>
    <w:rsid w:val="4DAA0A73"/>
    <w:rsid w:val="4DC32107"/>
    <w:rsid w:val="4DD04EF8"/>
    <w:rsid w:val="4DF55C21"/>
    <w:rsid w:val="4E16431A"/>
    <w:rsid w:val="4E19201F"/>
    <w:rsid w:val="4E970B43"/>
    <w:rsid w:val="4EB262FE"/>
    <w:rsid w:val="4ECB1E9A"/>
    <w:rsid w:val="4EFB16AA"/>
    <w:rsid w:val="4F2663FA"/>
    <w:rsid w:val="4FCF7963"/>
    <w:rsid w:val="4FF3582C"/>
    <w:rsid w:val="50044931"/>
    <w:rsid w:val="50164BD1"/>
    <w:rsid w:val="50243317"/>
    <w:rsid w:val="50AC2B7C"/>
    <w:rsid w:val="50B2770E"/>
    <w:rsid w:val="50B72935"/>
    <w:rsid w:val="50E6560B"/>
    <w:rsid w:val="510E5416"/>
    <w:rsid w:val="512A36C6"/>
    <w:rsid w:val="51541240"/>
    <w:rsid w:val="515D581B"/>
    <w:rsid w:val="51655E70"/>
    <w:rsid w:val="51712DF2"/>
    <w:rsid w:val="51D85826"/>
    <w:rsid w:val="51DB07A8"/>
    <w:rsid w:val="52693943"/>
    <w:rsid w:val="526A178D"/>
    <w:rsid w:val="52D4683A"/>
    <w:rsid w:val="52DB4AD9"/>
    <w:rsid w:val="52E47E63"/>
    <w:rsid w:val="52E53142"/>
    <w:rsid w:val="52E91C0E"/>
    <w:rsid w:val="53286DD0"/>
    <w:rsid w:val="533D3012"/>
    <w:rsid w:val="534E1882"/>
    <w:rsid w:val="535710FB"/>
    <w:rsid w:val="53B92A0F"/>
    <w:rsid w:val="53BD3376"/>
    <w:rsid w:val="53CA7055"/>
    <w:rsid w:val="53E92AEB"/>
    <w:rsid w:val="540E0979"/>
    <w:rsid w:val="542F61B0"/>
    <w:rsid w:val="549E2395"/>
    <w:rsid w:val="54FE01D3"/>
    <w:rsid w:val="55191A1B"/>
    <w:rsid w:val="551C7551"/>
    <w:rsid w:val="55556369"/>
    <w:rsid w:val="557D4EA2"/>
    <w:rsid w:val="5591297D"/>
    <w:rsid w:val="55B25965"/>
    <w:rsid w:val="55E44FF6"/>
    <w:rsid w:val="56A62CCE"/>
    <w:rsid w:val="56BB72E5"/>
    <w:rsid w:val="56F64079"/>
    <w:rsid w:val="5700091B"/>
    <w:rsid w:val="570D6B46"/>
    <w:rsid w:val="57193125"/>
    <w:rsid w:val="572001AD"/>
    <w:rsid w:val="57300A00"/>
    <w:rsid w:val="57325016"/>
    <w:rsid w:val="574629C1"/>
    <w:rsid w:val="576D0791"/>
    <w:rsid w:val="57861511"/>
    <w:rsid w:val="5787794D"/>
    <w:rsid w:val="57BB55AA"/>
    <w:rsid w:val="57D06187"/>
    <w:rsid w:val="57D93DBC"/>
    <w:rsid w:val="57EB5166"/>
    <w:rsid w:val="580E15DF"/>
    <w:rsid w:val="58185EC7"/>
    <w:rsid w:val="581A3C51"/>
    <w:rsid w:val="584B2405"/>
    <w:rsid w:val="585D0B5C"/>
    <w:rsid w:val="58643944"/>
    <w:rsid w:val="58665B22"/>
    <w:rsid w:val="587A7567"/>
    <w:rsid w:val="587B734A"/>
    <w:rsid w:val="58814E76"/>
    <w:rsid w:val="58A95170"/>
    <w:rsid w:val="58D222DF"/>
    <w:rsid w:val="58F033DB"/>
    <w:rsid w:val="590118E5"/>
    <w:rsid w:val="59107363"/>
    <w:rsid w:val="5930726C"/>
    <w:rsid w:val="59307677"/>
    <w:rsid w:val="59490CD9"/>
    <w:rsid w:val="5957281D"/>
    <w:rsid w:val="595911B5"/>
    <w:rsid w:val="599B5D8D"/>
    <w:rsid w:val="59C07EB2"/>
    <w:rsid w:val="59C34329"/>
    <w:rsid w:val="5A1F3546"/>
    <w:rsid w:val="5A1F38A5"/>
    <w:rsid w:val="5A47610A"/>
    <w:rsid w:val="5A671A6F"/>
    <w:rsid w:val="5A6C361C"/>
    <w:rsid w:val="5AC02C79"/>
    <w:rsid w:val="5AFD5E54"/>
    <w:rsid w:val="5B0926AB"/>
    <w:rsid w:val="5B2C0F60"/>
    <w:rsid w:val="5B476285"/>
    <w:rsid w:val="5B6C5FE4"/>
    <w:rsid w:val="5BAD2ED0"/>
    <w:rsid w:val="5BAF69F1"/>
    <w:rsid w:val="5BDB2B4D"/>
    <w:rsid w:val="5C43576F"/>
    <w:rsid w:val="5CA40BE9"/>
    <w:rsid w:val="5CD83727"/>
    <w:rsid w:val="5D17796B"/>
    <w:rsid w:val="5D245401"/>
    <w:rsid w:val="5D3C087E"/>
    <w:rsid w:val="5D452682"/>
    <w:rsid w:val="5D492B93"/>
    <w:rsid w:val="5D662677"/>
    <w:rsid w:val="5D685CE5"/>
    <w:rsid w:val="5D8B21C0"/>
    <w:rsid w:val="5DAD65C2"/>
    <w:rsid w:val="5DBC63FF"/>
    <w:rsid w:val="5DEB3BF0"/>
    <w:rsid w:val="5DF877D9"/>
    <w:rsid w:val="5E1216FE"/>
    <w:rsid w:val="5E5B039A"/>
    <w:rsid w:val="5E9F5687"/>
    <w:rsid w:val="5EA43C53"/>
    <w:rsid w:val="5EC773F0"/>
    <w:rsid w:val="5EF37208"/>
    <w:rsid w:val="5F4115EE"/>
    <w:rsid w:val="5FE32A68"/>
    <w:rsid w:val="60472439"/>
    <w:rsid w:val="60695EE0"/>
    <w:rsid w:val="607F70C5"/>
    <w:rsid w:val="60881D9B"/>
    <w:rsid w:val="60A97393"/>
    <w:rsid w:val="60DB2B67"/>
    <w:rsid w:val="60DD12FA"/>
    <w:rsid w:val="60ED7F2B"/>
    <w:rsid w:val="61181721"/>
    <w:rsid w:val="611E7D4A"/>
    <w:rsid w:val="614973CE"/>
    <w:rsid w:val="61690AC7"/>
    <w:rsid w:val="61A611AE"/>
    <w:rsid w:val="625C534E"/>
    <w:rsid w:val="62960B0D"/>
    <w:rsid w:val="62A617C6"/>
    <w:rsid w:val="62FD00D5"/>
    <w:rsid w:val="63363F32"/>
    <w:rsid w:val="640051C8"/>
    <w:rsid w:val="64052A0E"/>
    <w:rsid w:val="641D0F7C"/>
    <w:rsid w:val="642D4131"/>
    <w:rsid w:val="64905937"/>
    <w:rsid w:val="64D5555A"/>
    <w:rsid w:val="64DD1F20"/>
    <w:rsid w:val="650C4D8F"/>
    <w:rsid w:val="653C1BE3"/>
    <w:rsid w:val="65412DA5"/>
    <w:rsid w:val="654A25C2"/>
    <w:rsid w:val="65B77FF4"/>
    <w:rsid w:val="65D14702"/>
    <w:rsid w:val="65DB13AE"/>
    <w:rsid w:val="65DF2778"/>
    <w:rsid w:val="665B05C0"/>
    <w:rsid w:val="6686707C"/>
    <w:rsid w:val="668748A0"/>
    <w:rsid w:val="66A946E8"/>
    <w:rsid w:val="66D454AF"/>
    <w:rsid w:val="66E1448B"/>
    <w:rsid w:val="671B47F7"/>
    <w:rsid w:val="6739579C"/>
    <w:rsid w:val="67544B43"/>
    <w:rsid w:val="67680561"/>
    <w:rsid w:val="67C20B72"/>
    <w:rsid w:val="67E10B00"/>
    <w:rsid w:val="6818457C"/>
    <w:rsid w:val="68213424"/>
    <w:rsid w:val="68497A2D"/>
    <w:rsid w:val="68537948"/>
    <w:rsid w:val="686A7DEE"/>
    <w:rsid w:val="68827EA0"/>
    <w:rsid w:val="6897128D"/>
    <w:rsid w:val="68A50F50"/>
    <w:rsid w:val="68AA2F37"/>
    <w:rsid w:val="68AE4196"/>
    <w:rsid w:val="690465DB"/>
    <w:rsid w:val="6918348A"/>
    <w:rsid w:val="691A257C"/>
    <w:rsid w:val="691E1ED5"/>
    <w:rsid w:val="69600CB0"/>
    <w:rsid w:val="69780DEA"/>
    <w:rsid w:val="69C80BE9"/>
    <w:rsid w:val="69F22B08"/>
    <w:rsid w:val="69FC398E"/>
    <w:rsid w:val="6A0E6B09"/>
    <w:rsid w:val="6A3508B4"/>
    <w:rsid w:val="6A5F4521"/>
    <w:rsid w:val="6A687275"/>
    <w:rsid w:val="6B0B19AE"/>
    <w:rsid w:val="6B1156BC"/>
    <w:rsid w:val="6B336D92"/>
    <w:rsid w:val="6B381C67"/>
    <w:rsid w:val="6B4D5972"/>
    <w:rsid w:val="6B6A2956"/>
    <w:rsid w:val="6BAD6716"/>
    <w:rsid w:val="6BB16ADD"/>
    <w:rsid w:val="6BB25102"/>
    <w:rsid w:val="6BBF3547"/>
    <w:rsid w:val="6BEB1799"/>
    <w:rsid w:val="6C1A285E"/>
    <w:rsid w:val="6C3D174E"/>
    <w:rsid w:val="6C3E5428"/>
    <w:rsid w:val="6C7B42C9"/>
    <w:rsid w:val="6CE25D98"/>
    <w:rsid w:val="6D100824"/>
    <w:rsid w:val="6D164FF3"/>
    <w:rsid w:val="6D3E1138"/>
    <w:rsid w:val="6D727E25"/>
    <w:rsid w:val="6D870C0A"/>
    <w:rsid w:val="6D8D2B4F"/>
    <w:rsid w:val="6DBC4908"/>
    <w:rsid w:val="6E0957C4"/>
    <w:rsid w:val="6E4B01AC"/>
    <w:rsid w:val="6E7759B6"/>
    <w:rsid w:val="6E785CA5"/>
    <w:rsid w:val="6E8E2C86"/>
    <w:rsid w:val="6EBA75F5"/>
    <w:rsid w:val="6EC369DA"/>
    <w:rsid w:val="6EE829F9"/>
    <w:rsid w:val="6F215C44"/>
    <w:rsid w:val="6F2A1491"/>
    <w:rsid w:val="6F700164"/>
    <w:rsid w:val="6F847A19"/>
    <w:rsid w:val="6FA22A25"/>
    <w:rsid w:val="6FD75255"/>
    <w:rsid w:val="6FEE3F30"/>
    <w:rsid w:val="6FFF4E26"/>
    <w:rsid w:val="701F183E"/>
    <w:rsid w:val="70605F55"/>
    <w:rsid w:val="706A3E44"/>
    <w:rsid w:val="706F6577"/>
    <w:rsid w:val="70765E0F"/>
    <w:rsid w:val="70932B72"/>
    <w:rsid w:val="70AD2312"/>
    <w:rsid w:val="70AE415C"/>
    <w:rsid w:val="710E6CAE"/>
    <w:rsid w:val="713779A1"/>
    <w:rsid w:val="713B4ECC"/>
    <w:rsid w:val="71CF540C"/>
    <w:rsid w:val="724926D7"/>
    <w:rsid w:val="72654E8D"/>
    <w:rsid w:val="72785CEE"/>
    <w:rsid w:val="728F2009"/>
    <w:rsid w:val="72DC2EB2"/>
    <w:rsid w:val="72F25783"/>
    <w:rsid w:val="731358A4"/>
    <w:rsid w:val="73247AB1"/>
    <w:rsid w:val="732A552B"/>
    <w:rsid w:val="733D1194"/>
    <w:rsid w:val="73643174"/>
    <w:rsid w:val="738D2C51"/>
    <w:rsid w:val="73A66718"/>
    <w:rsid w:val="73D072F5"/>
    <w:rsid w:val="73D37848"/>
    <w:rsid w:val="74256302"/>
    <w:rsid w:val="742A1488"/>
    <w:rsid w:val="744A2376"/>
    <w:rsid w:val="744A62E6"/>
    <w:rsid w:val="745D7021"/>
    <w:rsid w:val="74B911A9"/>
    <w:rsid w:val="74FF4F09"/>
    <w:rsid w:val="751D34D0"/>
    <w:rsid w:val="752A444C"/>
    <w:rsid w:val="75327D53"/>
    <w:rsid w:val="75466343"/>
    <w:rsid w:val="7586509C"/>
    <w:rsid w:val="75C37D09"/>
    <w:rsid w:val="75DA3C1B"/>
    <w:rsid w:val="75E83BBF"/>
    <w:rsid w:val="75E85FFE"/>
    <w:rsid w:val="76116A13"/>
    <w:rsid w:val="762C24DB"/>
    <w:rsid w:val="763E4C59"/>
    <w:rsid w:val="769976D5"/>
    <w:rsid w:val="76BD1272"/>
    <w:rsid w:val="77005D5A"/>
    <w:rsid w:val="77034291"/>
    <w:rsid w:val="77593EDC"/>
    <w:rsid w:val="776F58BE"/>
    <w:rsid w:val="77A548F8"/>
    <w:rsid w:val="77AC7204"/>
    <w:rsid w:val="77C61A6E"/>
    <w:rsid w:val="77D63BBD"/>
    <w:rsid w:val="77E96051"/>
    <w:rsid w:val="784537A9"/>
    <w:rsid w:val="785E3A65"/>
    <w:rsid w:val="78984FA5"/>
    <w:rsid w:val="789914B8"/>
    <w:rsid w:val="78C74E63"/>
    <w:rsid w:val="78E17C75"/>
    <w:rsid w:val="7921555C"/>
    <w:rsid w:val="792902FA"/>
    <w:rsid w:val="792A20F3"/>
    <w:rsid w:val="792E5986"/>
    <w:rsid w:val="799B1D8F"/>
    <w:rsid w:val="79D00BE2"/>
    <w:rsid w:val="79E858A4"/>
    <w:rsid w:val="7A20318D"/>
    <w:rsid w:val="7A5114CC"/>
    <w:rsid w:val="7A7E492C"/>
    <w:rsid w:val="7A8254E4"/>
    <w:rsid w:val="7AB5710B"/>
    <w:rsid w:val="7AB97E61"/>
    <w:rsid w:val="7AF55E19"/>
    <w:rsid w:val="7B292005"/>
    <w:rsid w:val="7B3F2221"/>
    <w:rsid w:val="7B65510B"/>
    <w:rsid w:val="7BF94FE1"/>
    <w:rsid w:val="7C183A42"/>
    <w:rsid w:val="7C350043"/>
    <w:rsid w:val="7C727ADF"/>
    <w:rsid w:val="7C7E5AF5"/>
    <w:rsid w:val="7C967918"/>
    <w:rsid w:val="7CA56C76"/>
    <w:rsid w:val="7CB3667C"/>
    <w:rsid w:val="7D1A4471"/>
    <w:rsid w:val="7D9E3889"/>
    <w:rsid w:val="7DA43CE0"/>
    <w:rsid w:val="7DDB53D9"/>
    <w:rsid w:val="7DDF2F52"/>
    <w:rsid w:val="7E20782F"/>
    <w:rsid w:val="7E325715"/>
    <w:rsid w:val="7E5633CE"/>
    <w:rsid w:val="7E8C2B29"/>
    <w:rsid w:val="7EB615E0"/>
    <w:rsid w:val="7EC87E8B"/>
    <w:rsid w:val="7EE132AF"/>
    <w:rsid w:val="7F007624"/>
    <w:rsid w:val="7F0C52DF"/>
    <w:rsid w:val="7F15794A"/>
    <w:rsid w:val="7F164A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Body Text"/>
    <w:basedOn w:val="1"/>
    <w:qFormat/>
    <w:uiPriority w:val="0"/>
    <w:pPr>
      <w:jc w:val="center"/>
    </w:pPr>
    <w:rPr>
      <w:rFonts w:eastAsia="仿宋_GB2312"/>
      <w:b/>
      <w:bCs/>
      <w:sz w:val="44"/>
      <w:szCs w:val="44"/>
      <w:lang w:val="zh-CN"/>
    </w:rPr>
  </w:style>
  <w:style w:type="paragraph" w:styleId="4">
    <w:name w:val="footer"/>
    <w:basedOn w:val="1"/>
    <w:link w:val="8"/>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character" w:customStyle="1" w:styleId="8">
    <w:name w:val="页脚 Char"/>
    <w:link w:val="4"/>
    <w:qFormat/>
    <w:locked/>
    <w:uiPriority w:val="99"/>
    <w:rPr>
      <w:sz w:val="18"/>
      <w:szCs w:val="18"/>
    </w:rPr>
  </w:style>
  <w:style w:type="character" w:customStyle="1" w:styleId="9">
    <w:name w:val="页眉 Char"/>
    <w:link w:val="5"/>
    <w:semiHidden/>
    <w:qFormat/>
    <w:locked/>
    <w:uiPriority w:val="99"/>
    <w:rPr>
      <w:sz w:val="18"/>
      <w:szCs w:val="18"/>
    </w:rPr>
  </w:style>
  <w:style w:type="paragraph" w:styleId="10">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5102</Words>
  <Characters>5284</Characters>
  <Lines>37</Lines>
  <Paragraphs>10</Paragraphs>
  <TotalTime>2</TotalTime>
  <ScaleCrop>false</ScaleCrop>
  <LinksUpToDate>false</LinksUpToDate>
  <CharactersWithSpaces>5286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Yukio</cp:lastModifiedBy>
  <cp:lastPrinted>2023-05-17T00:03:00Z</cp:lastPrinted>
  <dcterms:modified xsi:type="dcterms:W3CDTF">2023-05-19T10:31:26Z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9415C6314D36478DBB182D53D0B80460</vt:lpwstr>
  </property>
</Properties>
</file>