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fill="FFFFFF"/>
          <w:lang w:eastAsia="zh-CN"/>
        </w:rPr>
        <w:t>平南县统计局</w:t>
      </w: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fill="FFFFFF"/>
        </w:rPr>
        <w:t>招聘经济普查工作人员公告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sz w:val="14"/>
          <w:szCs w:val="14"/>
        </w:rPr>
      </w:pPr>
      <w:r>
        <w:rPr>
          <w:rFonts w:hint="eastAsia" w:ascii="宋体" w:hAnsi="宋体" w:eastAsia="宋体" w:cs="宋体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因第五次全国经济普查工作需要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，经研究决定，平南县统计局面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向社会公开招聘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名工作人员。现将有关事项公告如下：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fill="FFFFFF"/>
        </w:rPr>
        <w:t>一、资格条件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遵纪守法，品行端正，作风正派，无不良行为记录;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具有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全日制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大专及以上学历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中国汉语言文学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 w:bidi="ar"/>
        </w:rPr>
        <w:t>文秘专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业1名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计算机专业1名、不限专业4名。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熟悉计算机操作，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有普查或统计工作经验者优先）;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6" w:firstLineChars="199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）年龄18周岁以上、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40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周岁以下（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1983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 xml:space="preserve"> 22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日至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2005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22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日期间出生）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身体健康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fill="FFFFFF"/>
        </w:rPr>
        <w:t>二、聘用时间及待遇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暂定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2023年7月1日-2024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年6月30日），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待遇面议。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fill="FFFFFF"/>
        </w:rPr>
        <w:t>三、招聘程序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本次公开招聘采取个人报名、面试、体检、录用等程序进行，择优选聘。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（一）报名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1.报名时间：2023年5月22日--2023年5月31日（上午8:00-12:00，下午15:00-18：00，休息日除外）。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报名办法：采用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现场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报名方式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.报名地址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平南县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统计局三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楼政秘股（平南县平南街道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城顶街1号县政府大院11号楼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），咨询电话：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0775-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78222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99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4.报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名需提交的材料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应聘者需提交以下材料的原件和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复印件（原件审核后退回，复印件一式一份存档备查）：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6" w:firstLineChars="199"/>
        <w:textAlignment w:val="auto"/>
        <w:rPr>
          <w:rFonts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（1）毕业证书；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6" w:firstLineChars="199"/>
        <w:textAlignment w:val="auto"/>
        <w:rPr>
          <w:rFonts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（2）身份证；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6" w:firstLineChars="199"/>
        <w:textAlignment w:val="auto"/>
        <w:rPr>
          <w:rFonts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（3）报名表（见附件）；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6" w:firstLineChars="199"/>
        <w:textAlignment w:val="auto"/>
        <w:rPr>
          <w:rFonts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（4）近期小2寸正面免冠彩照2张。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6" w:firstLineChars="199"/>
        <w:textAlignment w:val="auto"/>
        <w:rPr>
          <w:rFonts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应聘者所提交的材料必须真实准确，且需与《报名表》中所填写的一致。如有不符或弄虚作假的，一经查实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立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即取消其聘用资格。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（二）面试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经用人单位初审，确定参加面试人选。面试时间、地点另行通知。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（三）体检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根据面试成绩，从高分到低分确定体检对象。体检环节出现不合格的可依次递补。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（四）聘用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确定聘用人选后，在自愿、平等的基础上，签订《劳动合同》。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新聘人员试用期为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个月，试用期满经考核合格后，正式聘用。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拟聘用人员无正当理由逾期不报到的，取消聘用资格。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平南县统计局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3840" w:hanging="3840" w:hanging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2023年5月22日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（此件公开发布）</w:t>
      </w:r>
    </w:p>
    <w:p>
      <w:pPr>
        <w:spacing w:line="540" w:lineRule="exact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</w:pPr>
    </w:p>
    <w:p>
      <w:pPr>
        <w:spacing w:line="540" w:lineRule="exact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</w:pPr>
    </w:p>
    <w:p>
      <w:pPr>
        <w:spacing w:line="540" w:lineRule="exact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附件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widowControl/>
        <w:spacing w:line="240" w:lineRule="exact"/>
        <w:ind w:firstLine="723" w:firstLineChars="200"/>
        <w:rPr>
          <w:rFonts w:ascii="宋体"/>
          <w:b/>
          <w:sz w:val="36"/>
          <w:szCs w:val="36"/>
        </w:rPr>
      </w:pP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35"/>
        <w:gridCol w:w="1134"/>
        <w:gridCol w:w="708"/>
        <w:gridCol w:w="539"/>
        <w:gridCol w:w="737"/>
        <w:gridCol w:w="527"/>
        <w:gridCol w:w="1433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3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近期小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寸正面免冠彩照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520" w:lineRule="exact"/>
              <w:ind w:firstLine="43" w:firstLineChars="1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43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34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611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报考岗位类别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20" w:lineRule="exact"/>
              <w:ind w:firstLine="480" w:firstLineChars="15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8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tabs>
                <w:tab w:val="left" w:pos="1835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3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谓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</w:tbl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说明：此表双面打印。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Yzc5NzFiNzE0MTA3NWY1ODgwNWE2MWJkZmE4ZWYifQ=="/>
  </w:docVars>
  <w:rsids>
    <w:rsidRoot w:val="0BA1149E"/>
    <w:rsid w:val="097B56CA"/>
    <w:rsid w:val="0BA1149E"/>
    <w:rsid w:val="0F1B2BD8"/>
    <w:rsid w:val="11451C8A"/>
    <w:rsid w:val="125E27A5"/>
    <w:rsid w:val="259E3EC8"/>
    <w:rsid w:val="28AC5FA3"/>
    <w:rsid w:val="2C210873"/>
    <w:rsid w:val="322F006F"/>
    <w:rsid w:val="32F3657D"/>
    <w:rsid w:val="33C93909"/>
    <w:rsid w:val="3C166523"/>
    <w:rsid w:val="3D8E1EC0"/>
    <w:rsid w:val="4D71358E"/>
    <w:rsid w:val="57350F22"/>
    <w:rsid w:val="577F481A"/>
    <w:rsid w:val="583E75E8"/>
    <w:rsid w:val="5C6340A3"/>
    <w:rsid w:val="65904230"/>
    <w:rsid w:val="676C7095"/>
    <w:rsid w:val="73B452D9"/>
    <w:rsid w:val="75D05550"/>
    <w:rsid w:val="7CAE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866</Words>
  <Characters>931</Characters>
  <Lines>0</Lines>
  <Paragraphs>0</Paragraphs>
  <TotalTime>35</TotalTime>
  <ScaleCrop>false</ScaleCrop>
  <LinksUpToDate>false</LinksUpToDate>
  <CharactersWithSpaces>1046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2023-05-18T08:01:00Z</dcterms:created>
  <dc:creator>Administrator</dc:creator>
  <cp:lastModifiedBy>艾敏</cp:lastModifiedBy>
  <dcterms:modified xsi:type="dcterms:W3CDTF">2023-05-22T07:22:23Z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D58FD14D91D4415DB818FF4893941A5A_13</vt:lpwstr>
  </property>
</Properties>
</file>