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附件2：</w:t>
      </w:r>
    </w:p>
    <w:p>
      <w:pPr>
        <w:spacing w:line="46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北京市延庆区卫生健康委员会所属事业单位</w:t>
      </w: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2023年第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三</w:t>
      </w:r>
      <w:r>
        <w:rPr>
          <w:rFonts w:hint="eastAsia" w:ascii="黑体" w:eastAsia="黑体"/>
          <w:color w:val="000000"/>
          <w:sz w:val="36"/>
          <w:szCs w:val="36"/>
        </w:rPr>
        <w:t>批公开招聘医务人员报名表</w:t>
      </w:r>
    </w:p>
    <w:p>
      <w:pPr>
        <w:spacing w:line="480" w:lineRule="exact"/>
        <w:rPr>
          <w:rFonts w:ascii="宋体" w:eastAsia="黑体"/>
          <w:bCs/>
          <w:szCs w:val="21"/>
        </w:rPr>
      </w:pPr>
      <w:r>
        <w:rPr>
          <w:rFonts w:hint="eastAsia" w:ascii="宋体" w:eastAsia="黑体"/>
          <w:bCs/>
          <w:color w:val="000000"/>
          <w:sz w:val="28"/>
        </w:rPr>
        <w:t>报考单位：                              报考岗位：</w:t>
      </w:r>
    </w:p>
    <w:tbl>
      <w:tblPr>
        <w:tblStyle w:val="5"/>
        <w:tblW w:w="97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77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48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加入中国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表中所填信息属实，服从统一分配。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9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>
            <w:pPr>
              <w:widowControl/>
              <w:ind w:right="84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widowControl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spacing w:before="120"/>
        <w:ind w:left="-120" w:leftChars="-257" w:right="-506" w:rightChars="-241" w:hanging="420" w:hangingChars="200"/>
      </w:pPr>
    </w:p>
    <w:sectPr>
      <w:footerReference r:id="rId3" w:type="even"/>
      <w:pgSz w:w="11907" w:h="16840"/>
      <w:pgMar w:top="851" w:right="1361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D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49056DA0"/>
    <w:rsid w:val="6BAF8DD0"/>
    <w:rsid w:val="D5B4A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227</Words>
  <Characters>230</Characters>
  <Lines>2</Lines>
  <Paragraphs>1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2010-02-12T18:12:00Z</dcterms:created>
  <dc:creator>RSC</dc:creator>
  <cp:lastModifiedBy>晓</cp:lastModifiedBy>
  <cp:lastPrinted>2020-08-19T18:19:00Z</cp:lastPrinted>
  <dcterms:modified xsi:type="dcterms:W3CDTF">2023-06-05T02:36:10Z</dcterms:modified>
  <dc:title>附件：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F2F7D9ED9A1545F981D4D95087504B34_13</vt:lpwstr>
  </property>
</Properties>
</file>