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附件1：</w:t>
      </w:r>
    </w:p>
    <w:p>
      <w:pPr>
        <w:widowControl/>
        <w:spacing w:line="500" w:lineRule="exact"/>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kern w:val="0"/>
          <w:sz w:val="32"/>
          <w:szCs w:val="32"/>
          <w:lang w:val="en-US" w:eastAsia="zh-CN"/>
        </w:rPr>
        <w:t>2023年宁波市鄞州区卫生健康局下属部分事业单位公开招聘第二批高层次人才</w:t>
      </w:r>
      <w:r>
        <w:rPr>
          <w:rFonts w:hint="eastAsia" w:ascii="方正小标宋简体" w:hAnsi="方正小标宋简体" w:eastAsia="方正小标宋简体" w:cs="方正小标宋简体"/>
          <w:b w:val="0"/>
          <w:bCs w:val="0"/>
          <w:sz w:val="32"/>
          <w:szCs w:val="32"/>
          <w:lang w:eastAsia="zh-CN"/>
        </w:rPr>
        <w:t>基本情况表</w:t>
      </w:r>
    </w:p>
    <w:p>
      <w:pPr>
        <w:pStyle w:val="2"/>
        <w:keepNext/>
        <w:keepLines/>
        <w:pageBreakBefore w:val="0"/>
        <w:widowControl w:val="0"/>
        <w:kinsoku/>
        <w:wordWrap/>
        <w:overflowPunct/>
        <w:topLinePunct w:val="0"/>
        <w:autoSpaceDE/>
        <w:autoSpaceDN/>
        <w:bidi w:val="0"/>
        <w:adjustRightInd/>
        <w:snapToGrid/>
        <w:spacing w:before="0" w:after="0" w:line="500" w:lineRule="exact"/>
        <w:textAlignment w:val="auto"/>
        <w:rPr>
          <w:rFonts w:hint="default"/>
          <w:lang w:val="en-US" w:eastAsia="zh-CN"/>
        </w:rPr>
      </w:pPr>
    </w:p>
    <w:tbl>
      <w:tblPr>
        <w:tblStyle w:val="5"/>
        <w:tblW w:w="15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679"/>
        <w:gridCol w:w="795"/>
        <w:gridCol w:w="1815"/>
        <w:gridCol w:w="3321"/>
        <w:gridCol w:w="3615"/>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3" w:type="dxa"/>
            <w:vAlign w:val="center"/>
          </w:tcPr>
          <w:p>
            <w:pPr>
              <w:widowControl/>
              <w:jc w:val="center"/>
              <w:textAlignment w:val="center"/>
              <w:rPr>
                <w:rFonts w:hint="default" w:ascii="仿宋_GB2312" w:eastAsia="仿宋_GB2312" w:cs="仿宋_GB2312"/>
                <w:b/>
                <w:bCs/>
                <w:kern w:val="0"/>
                <w:sz w:val="21"/>
                <w:szCs w:val="21"/>
                <w:lang w:val="en-US" w:eastAsia="zh-CN"/>
              </w:rPr>
            </w:pPr>
            <w:r>
              <w:rPr>
                <w:rFonts w:hint="eastAsia" w:ascii="宋体" w:hAnsi="宋体" w:eastAsia="宋体" w:cs="宋体"/>
                <w:b/>
                <w:bCs/>
                <w:kern w:val="0"/>
                <w:sz w:val="21"/>
                <w:szCs w:val="21"/>
                <w:lang w:val="en-US" w:eastAsia="zh-CN"/>
              </w:rPr>
              <w:t>招聘单位</w:t>
            </w:r>
          </w:p>
        </w:tc>
        <w:tc>
          <w:tcPr>
            <w:tcW w:w="1679" w:type="dxa"/>
            <w:vAlign w:val="center"/>
          </w:tcPr>
          <w:p>
            <w:pPr>
              <w:widowControl/>
              <w:jc w:val="center"/>
              <w:textAlignment w:val="center"/>
              <w:rPr>
                <w:rFonts w:ascii="仿宋_GB2312" w:eastAsia="仿宋_GB2312"/>
                <w:b/>
                <w:bCs/>
                <w:sz w:val="21"/>
                <w:szCs w:val="21"/>
              </w:rPr>
            </w:pPr>
            <w:r>
              <w:rPr>
                <w:rFonts w:hint="eastAsia" w:ascii="宋体" w:hAnsi="宋体" w:eastAsia="宋体" w:cs="宋体"/>
                <w:b/>
                <w:bCs/>
                <w:kern w:val="0"/>
                <w:sz w:val="21"/>
                <w:szCs w:val="21"/>
              </w:rPr>
              <w:t>招聘岗位</w:t>
            </w:r>
          </w:p>
        </w:tc>
        <w:tc>
          <w:tcPr>
            <w:tcW w:w="795" w:type="dxa"/>
            <w:vAlign w:val="center"/>
          </w:tcPr>
          <w:p>
            <w:pPr>
              <w:widowControl/>
              <w:spacing w:line="360" w:lineRule="exact"/>
              <w:jc w:val="center"/>
              <w:textAlignment w:val="center"/>
              <w:rPr>
                <w:rFonts w:ascii="仿宋_GB2312" w:eastAsia="仿宋_GB2312"/>
                <w:b/>
                <w:bCs/>
                <w:sz w:val="21"/>
                <w:szCs w:val="21"/>
              </w:rPr>
            </w:pPr>
            <w:r>
              <w:rPr>
                <w:rFonts w:hint="eastAsia" w:ascii="宋体" w:hAnsi="宋体" w:eastAsia="宋体" w:cs="宋体"/>
                <w:b/>
                <w:color w:val="000000"/>
                <w:kern w:val="0"/>
                <w:sz w:val="21"/>
                <w:szCs w:val="21"/>
              </w:rPr>
              <w:t>招聘指标</w:t>
            </w:r>
          </w:p>
        </w:tc>
        <w:tc>
          <w:tcPr>
            <w:tcW w:w="1815" w:type="dxa"/>
            <w:vAlign w:val="center"/>
          </w:tcPr>
          <w:p>
            <w:pPr>
              <w:widowControl/>
              <w:jc w:val="center"/>
              <w:textAlignment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招聘学历</w:t>
            </w:r>
          </w:p>
          <w:p>
            <w:pPr>
              <w:widowControl/>
              <w:jc w:val="center"/>
              <w:textAlignment w:val="center"/>
              <w:rPr>
                <w:rFonts w:hint="eastAsia" w:ascii="宋体" w:hAnsi="宋体" w:cs="宋体"/>
                <w:b/>
                <w:bCs/>
                <w:kern w:val="0"/>
                <w:sz w:val="21"/>
                <w:szCs w:val="21"/>
                <w:lang w:val="en-US" w:eastAsia="zh-CN"/>
              </w:rPr>
            </w:pPr>
            <w:r>
              <w:rPr>
                <w:rFonts w:hint="eastAsia" w:ascii="宋体" w:hAnsi="宋体" w:eastAsia="宋体" w:cs="宋体"/>
                <w:b/>
                <w:bCs/>
                <w:kern w:val="0"/>
                <w:sz w:val="21"/>
                <w:szCs w:val="21"/>
                <w:lang w:val="en-US" w:eastAsia="zh-CN"/>
              </w:rPr>
              <w:t>（学位）</w:t>
            </w:r>
            <w:r>
              <w:rPr>
                <w:rFonts w:hint="eastAsia" w:ascii="宋体" w:hAnsi="宋体" w:cs="宋体"/>
                <w:b/>
                <w:bCs/>
                <w:kern w:val="0"/>
                <w:sz w:val="21"/>
                <w:szCs w:val="21"/>
                <w:lang w:val="en-US" w:eastAsia="zh-CN"/>
              </w:rPr>
              <w:t>及职称</w:t>
            </w:r>
          </w:p>
          <w:p>
            <w:pPr>
              <w:widowControl/>
              <w:jc w:val="center"/>
              <w:textAlignment w:val="center"/>
              <w:rPr>
                <w:rFonts w:ascii="仿宋_GB2312" w:eastAsia="仿宋_GB2312"/>
                <w:b/>
                <w:bCs/>
                <w:sz w:val="21"/>
                <w:szCs w:val="21"/>
              </w:rPr>
            </w:pPr>
            <w:r>
              <w:rPr>
                <w:rFonts w:hint="eastAsia" w:ascii="宋体" w:hAnsi="宋体" w:eastAsia="宋体" w:cs="宋体"/>
                <w:b/>
                <w:bCs/>
                <w:kern w:val="0"/>
                <w:sz w:val="21"/>
                <w:szCs w:val="21"/>
                <w:lang w:val="en-US" w:eastAsia="zh-CN"/>
              </w:rPr>
              <w:t>要求</w:t>
            </w:r>
          </w:p>
        </w:tc>
        <w:tc>
          <w:tcPr>
            <w:tcW w:w="3321" w:type="dxa"/>
            <w:vAlign w:val="center"/>
          </w:tcPr>
          <w:p>
            <w:pPr>
              <w:widowControl/>
              <w:jc w:val="center"/>
              <w:textAlignment w:val="center"/>
              <w:rPr>
                <w:rFonts w:ascii="仿宋_GB2312" w:eastAsia="仿宋_GB2312"/>
                <w:b/>
                <w:bCs/>
                <w:kern w:val="0"/>
                <w:sz w:val="21"/>
                <w:szCs w:val="21"/>
              </w:rPr>
            </w:pPr>
            <w:r>
              <w:rPr>
                <w:rFonts w:hint="eastAsia" w:ascii="宋体" w:hAnsi="宋体" w:eastAsia="宋体" w:cs="宋体"/>
                <w:b/>
                <w:bCs/>
                <w:kern w:val="0"/>
                <w:sz w:val="21"/>
                <w:szCs w:val="21"/>
                <w:lang w:val="en-US" w:eastAsia="zh-CN"/>
              </w:rPr>
              <w:t>招聘</w:t>
            </w:r>
            <w:r>
              <w:rPr>
                <w:rFonts w:hint="eastAsia" w:ascii="宋体" w:hAnsi="宋体" w:eastAsia="宋体" w:cs="宋体"/>
                <w:b/>
                <w:bCs/>
                <w:kern w:val="0"/>
                <w:sz w:val="21"/>
                <w:szCs w:val="21"/>
              </w:rPr>
              <w:t>专业要求</w:t>
            </w:r>
          </w:p>
        </w:tc>
        <w:tc>
          <w:tcPr>
            <w:tcW w:w="3615" w:type="dxa"/>
            <w:vAlign w:val="center"/>
          </w:tcPr>
          <w:p>
            <w:pPr>
              <w:jc w:val="center"/>
              <w:rPr>
                <w:rFonts w:hint="default" w:ascii="仿宋_GB2312" w:eastAsia="仿宋_GB2312"/>
                <w:b/>
                <w:bCs/>
                <w:kern w:val="0"/>
                <w:sz w:val="21"/>
                <w:szCs w:val="21"/>
                <w:lang w:val="en-US" w:eastAsia="zh-CN"/>
              </w:rPr>
            </w:pPr>
            <w:r>
              <w:rPr>
                <w:rFonts w:hint="eastAsia" w:ascii="宋体" w:hAnsi="宋体" w:eastAsia="宋体" w:cs="宋体"/>
                <w:b/>
                <w:bCs/>
                <w:kern w:val="0"/>
                <w:sz w:val="21"/>
                <w:szCs w:val="21"/>
                <w:lang w:val="en-US" w:eastAsia="zh-CN"/>
              </w:rPr>
              <w:t>招聘范围</w:t>
            </w:r>
          </w:p>
        </w:tc>
        <w:tc>
          <w:tcPr>
            <w:tcW w:w="3008" w:type="dxa"/>
            <w:vAlign w:val="center"/>
          </w:tcPr>
          <w:p>
            <w:pPr>
              <w:jc w:val="center"/>
              <w:rPr>
                <w:rFonts w:hint="default" w:ascii="仿宋_GB2312" w:eastAsia="仿宋_GB2312" w:cs="仿宋_GB2312"/>
                <w:b/>
                <w:bCs/>
                <w:kern w:val="0"/>
                <w:sz w:val="21"/>
                <w:szCs w:val="21"/>
                <w:lang w:val="en-US" w:eastAsia="zh-CN"/>
              </w:rPr>
            </w:pPr>
            <w:r>
              <w:rPr>
                <w:rFonts w:hint="eastAsia" w:ascii="宋体" w:hAnsi="宋体" w:cs="宋体"/>
                <w:b/>
                <w:bCs/>
                <w:kern w:val="0"/>
                <w:sz w:val="21"/>
                <w:szCs w:val="21"/>
                <w:lang w:val="en-US" w:eastAsia="zh-CN"/>
              </w:rPr>
              <w:t>现场报名地址、</w:t>
            </w:r>
            <w:r>
              <w:rPr>
                <w:rFonts w:hint="eastAsia" w:ascii="宋体" w:hAnsi="宋体" w:eastAsia="宋体" w:cs="宋体"/>
                <w:b/>
                <w:bCs/>
                <w:kern w:val="0"/>
                <w:sz w:val="21"/>
                <w:szCs w:val="21"/>
                <w:lang w:val="en-US" w:eastAsia="zh-CN"/>
              </w:rPr>
              <w:t>报名邮箱</w:t>
            </w:r>
            <w:r>
              <w:rPr>
                <w:rFonts w:hint="eastAsia" w:ascii="宋体" w:hAnsi="宋体" w:cs="宋体"/>
                <w:b/>
                <w:bCs/>
                <w:kern w:val="0"/>
                <w:sz w:val="21"/>
                <w:szCs w:val="21"/>
                <w:lang w:val="en-US" w:eastAsia="zh-CN"/>
              </w:rPr>
              <w:t>、</w:t>
            </w:r>
            <w:r>
              <w:rPr>
                <w:rFonts w:hint="eastAsia" w:ascii="宋体" w:hAnsi="宋体" w:eastAsia="宋体" w:cs="宋体"/>
                <w:b/>
                <w:bCs/>
                <w:kern w:val="0"/>
                <w:sz w:val="21"/>
                <w:szCs w:val="21"/>
                <w:lang w:val="en-US" w:eastAsia="zh-CN"/>
              </w:rPr>
              <w:t>联系人</w:t>
            </w:r>
            <w:r>
              <w:rPr>
                <w:rFonts w:hint="eastAsia" w:ascii="宋体" w:hAnsi="宋体" w:cs="宋体"/>
                <w:b/>
                <w:bCs/>
                <w:kern w:val="0"/>
                <w:sz w:val="21"/>
                <w:szCs w:val="21"/>
                <w:lang w:val="en-US" w:eastAsia="zh-CN"/>
              </w:rPr>
              <w:t>及</w:t>
            </w:r>
            <w:r>
              <w:rPr>
                <w:rFonts w:hint="eastAsia" w:ascii="宋体" w:hAnsi="宋体" w:eastAsia="宋体" w:cs="宋体"/>
                <w:b/>
                <w:bCs/>
                <w:kern w:val="0"/>
                <w:sz w:val="21"/>
                <w:szCs w:val="21"/>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53" w:type="dxa"/>
            <w:vMerge w:val="restart"/>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宁波市第六医院</w:t>
            </w:r>
          </w:p>
        </w:tc>
        <w:tc>
          <w:tcPr>
            <w:tcW w:w="1679"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关节、运动医学科医生</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w:t>
            </w:r>
          </w:p>
        </w:tc>
        <w:tc>
          <w:tcPr>
            <w:tcW w:w="181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研究生学历、博士学位</w:t>
            </w:r>
          </w:p>
        </w:tc>
        <w:tc>
          <w:tcPr>
            <w:tcW w:w="3321" w:type="dxa"/>
            <w:vAlign w:val="center"/>
          </w:tcPr>
          <w:p>
            <w:pPr>
              <w:keepNext w:val="0"/>
              <w:keepLines w:val="0"/>
              <w:widowControl/>
              <w:suppressLineNumbers w:val="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外科学、临床医</w:t>
            </w:r>
            <w:bookmarkStart w:id="0" w:name="_GoBack"/>
            <w:bookmarkEnd w:id="0"/>
            <w:r>
              <w:rPr>
                <w:rFonts w:hint="eastAsia" w:ascii="仿宋" w:hAnsi="仿宋" w:eastAsia="仿宋" w:cs="仿宋"/>
                <w:i w:val="0"/>
                <w:iCs w:val="0"/>
                <w:color w:val="000000"/>
                <w:kern w:val="0"/>
                <w:sz w:val="21"/>
                <w:szCs w:val="21"/>
                <w:u w:val="none"/>
                <w:lang w:val="en-US" w:eastAsia="zh-CN" w:bidi="ar"/>
              </w:rPr>
              <w:t>学（以上均为二级学科专业）</w:t>
            </w:r>
          </w:p>
        </w:tc>
        <w:tc>
          <w:tcPr>
            <w:tcW w:w="3615" w:type="dxa"/>
            <w:vMerge w:val="restart"/>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生源或户籍不限，1977年6月26日及以后出生，2023年普通高校应届毕业生。</w:t>
            </w:r>
          </w:p>
        </w:tc>
        <w:tc>
          <w:tcPr>
            <w:tcW w:w="3008" w:type="dxa"/>
            <w:vMerge w:val="restar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1.现场报名地址：宁波市第六医院门诊部4楼人事科（宁波市中山东路1059号）</w:t>
            </w:r>
          </w:p>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2.报名邮箱</w:t>
            </w:r>
            <w:r>
              <w:rPr>
                <w:rFonts w:hint="eastAsia" w:ascii="仿宋" w:hAnsi="仿宋" w:eastAsia="仿宋" w:cs="仿宋"/>
                <w:i w:val="0"/>
                <w:iCs w:val="0"/>
                <w:color w:val="auto"/>
                <w:kern w:val="0"/>
                <w:sz w:val="21"/>
                <w:szCs w:val="21"/>
                <w:u w:val="none"/>
                <w:lang w:val="en-US" w:eastAsia="zh-CN" w:bidi="ar"/>
              </w:rPr>
              <w:fldChar w:fldCharType="begin"/>
            </w:r>
            <w:r>
              <w:rPr>
                <w:rFonts w:hint="eastAsia" w:ascii="仿宋" w:hAnsi="仿宋" w:eastAsia="仿宋" w:cs="仿宋"/>
                <w:i w:val="0"/>
                <w:iCs w:val="0"/>
                <w:color w:val="auto"/>
                <w:kern w:val="0"/>
                <w:sz w:val="21"/>
                <w:szCs w:val="21"/>
                <w:u w:val="none"/>
                <w:lang w:val="en-US" w:eastAsia="zh-CN" w:bidi="ar"/>
              </w:rPr>
              <w:instrText xml:space="preserve"> HYPERLINK "mailto:nblyrsk@163.com。" </w:instrText>
            </w:r>
            <w:r>
              <w:rPr>
                <w:rFonts w:hint="eastAsia" w:ascii="仿宋" w:hAnsi="仿宋" w:eastAsia="仿宋" w:cs="仿宋"/>
                <w:i w:val="0"/>
                <w:iCs w:val="0"/>
                <w:color w:val="auto"/>
                <w:kern w:val="0"/>
                <w:sz w:val="21"/>
                <w:szCs w:val="21"/>
                <w:u w:val="none"/>
                <w:lang w:val="en-US" w:eastAsia="zh-CN" w:bidi="ar"/>
              </w:rPr>
              <w:fldChar w:fldCharType="separate"/>
            </w:r>
            <w:r>
              <w:rPr>
                <w:rFonts w:hint="eastAsia" w:ascii="仿宋" w:hAnsi="仿宋" w:eastAsia="仿宋" w:cs="仿宋"/>
                <w:i w:val="0"/>
                <w:iCs w:val="0"/>
                <w:color w:val="auto"/>
                <w:kern w:val="0"/>
                <w:sz w:val="21"/>
                <w:szCs w:val="21"/>
                <w:u w:val="none"/>
                <w:lang w:val="en-US" w:eastAsia="zh-CN" w:bidi="ar"/>
              </w:rPr>
              <w:t>：</w:t>
            </w:r>
            <w:r>
              <w:rPr>
                <w:rStyle w:val="8"/>
                <w:rFonts w:hint="eastAsia" w:ascii="仿宋" w:hAnsi="仿宋" w:eastAsia="仿宋" w:cs="仿宋"/>
                <w:i w:val="0"/>
                <w:iCs w:val="0"/>
                <w:kern w:val="0"/>
                <w:sz w:val="21"/>
                <w:szCs w:val="21"/>
                <w:lang w:val="en-US" w:eastAsia="zh-CN" w:bidi="ar"/>
              </w:rPr>
              <w:t>nblyrsk@163.com</w:t>
            </w:r>
            <w:r>
              <w:rPr>
                <w:rFonts w:hint="eastAsia" w:ascii="仿宋" w:hAnsi="仿宋" w:eastAsia="仿宋" w:cs="仿宋"/>
                <w:i w:val="0"/>
                <w:iCs w:val="0"/>
                <w:color w:val="auto"/>
                <w:kern w:val="0"/>
                <w:sz w:val="21"/>
                <w:szCs w:val="21"/>
                <w:u w:val="none"/>
                <w:lang w:val="en-US" w:eastAsia="zh-CN" w:bidi="ar"/>
              </w:rPr>
              <w:fldChar w:fldCharType="end"/>
            </w:r>
          </w:p>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3.联系人：柴老师</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仿宋" w:hAnsi="仿宋" w:eastAsia="仿宋" w:cs="仿宋"/>
                <w:i w:val="0"/>
                <w:iCs w:val="0"/>
                <w:color w:val="auto"/>
                <w:kern w:val="0"/>
                <w:sz w:val="21"/>
                <w:szCs w:val="21"/>
                <w:u w:val="none"/>
                <w:lang w:val="en-US" w:eastAsia="zh-CN" w:bidi="ar"/>
              </w:rPr>
              <w:t>4.咨询电话：0574-87996170（工作时间开放）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1679"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创伤骨科医生</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w:t>
            </w:r>
          </w:p>
        </w:tc>
        <w:tc>
          <w:tcPr>
            <w:tcW w:w="181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研究生学历、博士学位</w:t>
            </w:r>
          </w:p>
        </w:tc>
        <w:tc>
          <w:tcPr>
            <w:tcW w:w="3321" w:type="dxa"/>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外科学、临床医学（以上均为二级学科专业）</w:t>
            </w:r>
          </w:p>
        </w:tc>
        <w:tc>
          <w:tcPr>
            <w:tcW w:w="3615"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c>
          <w:tcPr>
            <w:tcW w:w="3008"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1679"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手外科医生</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81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研究生学历、博士学位</w:t>
            </w:r>
          </w:p>
        </w:tc>
        <w:tc>
          <w:tcPr>
            <w:tcW w:w="3321" w:type="dxa"/>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外科学、临床医学（以上均为二级学科专业）</w:t>
            </w:r>
          </w:p>
        </w:tc>
        <w:tc>
          <w:tcPr>
            <w:tcW w:w="3615"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c>
          <w:tcPr>
            <w:tcW w:w="3008"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1679"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脊柱外科研究人员</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81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研究生学历、博士学位</w:t>
            </w:r>
          </w:p>
        </w:tc>
        <w:tc>
          <w:tcPr>
            <w:tcW w:w="3321" w:type="dxa"/>
            <w:vAlign w:val="center"/>
          </w:tcPr>
          <w:p>
            <w:pPr>
              <w:keepNext w:val="0"/>
              <w:keepLines w:val="0"/>
              <w:widowControl/>
              <w:suppressLineNumbers w:val="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生物化学与分子生物学、细胞生物学、干细胞和再生医学（以上均为二级学科专业）</w:t>
            </w:r>
          </w:p>
        </w:tc>
        <w:tc>
          <w:tcPr>
            <w:tcW w:w="3615"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c>
          <w:tcPr>
            <w:tcW w:w="3008"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1679"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中心实验室人员</w:t>
            </w:r>
          </w:p>
        </w:tc>
        <w:tc>
          <w:tcPr>
            <w:tcW w:w="795"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w:t>
            </w:r>
          </w:p>
        </w:tc>
        <w:tc>
          <w:tcPr>
            <w:tcW w:w="1815"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研究生学历、硕士及以上学位</w:t>
            </w:r>
          </w:p>
        </w:tc>
        <w:tc>
          <w:tcPr>
            <w:tcW w:w="3321" w:type="dxa"/>
            <w:vAlign w:val="center"/>
          </w:tcPr>
          <w:p>
            <w:pPr>
              <w:keepNext w:val="0"/>
              <w:keepLines w:val="0"/>
              <w:widowControl/>
              <w:suppressLineNumbers w:val="0"/>
              <w:jc w:val="left"/>
              <w:textAlignment w:val="center"/>
              <w:rPr>
                <w:rFonts w:hint="default" w:ascii="仿宋" w:hAnsi="仿宋" w:eastAsia="仿宋" w:cs="仿宋"/>
                <w:kern w:val="2"/>
                <w:sz w:val="21"/>
                <w:szCs w:val="21"/>
                <w:highlight w:val="none"/>
                <w:lang w:eastAsia="zh-CN" w:bidi="ar-SA"/>
              </w:rPr>
            </w:pPr>
            <w:r>
              <w:rPr>
                <w:rFonts w:hint="default" w:ascii="仿宋" w:hAnsi="仿宋" w:eastAsia="仿宋" w:cs="仿宋"/>
                <w:i w:val="0"/>
                <w:iCs w:val="0"/>
                <w:color w:val="000000"/>
                <w:kern w:val="0"/>
                <w:sz w:val="21"/>
                <w:szCs w:val="21"/>
                <w:highlight w:val="none"/>
                <w:u w:val="none"/>
                <w:lang w:eastAsia="zh-CN" w:bidi="ar"/>
              </w:rPr>
              <w:t>药学一级学科专业</w:t>
            </w:r>
            <w:r>
              <w:rPr>
                <w:rFonts w:hint="eastAsia" w:ascii="仿宋" w:hAnsi="仿宋" w:eastAsia="仿宋" w:cs="仿宋"/>
                <w:i w:val="0"/>
                <w:iCs w:val="0"/>
                <w:color w:val="000000"/>
                <w:kern w:val="0"/>
                <w:sz w:val="21"/>
                <w:szCs w:val="21"/>
                <w:highlight w:val="none"/>
                <w:u w:val="none"/>
                <w:lang w:eastAsia="zh-CN" w:bidi="ar"/>
              </w:rPr>
              <w:t>，</w:t>
            </w:r>
            <w:r>
              <w:rPr>
                <w:rFonts w:hint="eastAsia" w:ascii="仿宋" w:hAnsi="仿宋" w:eastAsia="仿宋" w:cs="仿宋"/>
                <w:i w:val="0"/>
                <w:iCs w:val="0"/>
                <w:color w:val="000000"/>
                <w:kern w:val="0"/>
                <w:sz w:val="21"/>
                <w:szCs w:val="21"/>
                <w:highlight w:val="none"/>
                <w:u w:val="none"/>
                <w:lang w:val="en-US" w:eastAsia="zh-CN" w:bidi="ar"/>
              </w:rPr>
              <w:t>生物化学与分子生物学、细胞生物学二级学科专业</w:t>
            </w:r>
          </w:p>
        </w:tc>
        <w:tc>
          <w:tcPr>
            <w:tcW w:w="3615" w:type="dxa"/>
            <w:vMerge w:val="restart"/>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生源或户籍不限，1987年6月26日及以后出生，2023年普通高校应届毕业生。</w:t>
            </w:r>
          </w:p>
        </w:tc>
        <w:tc>
          <w:tcPr>
            <w:tcW w:w="3008"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167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病案统计师</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8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研究生学历、硕士及以上学位</w:t>
            </w:r>
          </w:p>
        </w:tc>
        <w:tc>
          <w:tcPr>
            <w:tcW w:w="332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流行病与卫生统计学（二级学科专业）</w:t>
            </w:r>
          </w:p>
        </w:tc>
        <w:tc>
          <w:tcPr>
            <w:tcW w:w="3615"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c>
          <w:tcPr>
            <w:tcW w:w="3008"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1679"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临床医学检验中心医生</w:t>
            </w:r>
          </w:p>
        </w:tc>
        <w:tc>
          <w:tcPr>
            <w:tcW w:w="795"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w:t>
            </w:r>
          </w:p>
        </w:tc>
        <w:tc>
          <w:tcPr>
            <w:tcW w:w="1815"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研究生学历、硕士及以上学位</w:t>
            </w:r>
          </w:p>
        </w:tc>
        <w:tc>
          <w:tcPr>
            <w:tcW w:w="3321" w:type="dxa"/>
            <w:vAlign w:val="center"/>
          </w:tcPr>
          <w:p>
            <w:pPr>
              <w:keepNext w:val="0"/>
              <w:keepLines w:val="0"/>
              <w:widowControl/>
              <w:suppressLineNumbers w:val="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临床检验诊断学（二级学科专业）</w:t>
            </w:r>
          </w:p>
        </w:tc>
        <w:tc>
          <w:tcPr>
            <w:tcW w:w="3615" w:type="dxa"/>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生源或户籍不限，1987年6月26日及以后出生，2023年普通高校应届毕业生，具有执业医师资格证书。</w:t>
            </w:r>
          </w:p>
        </w:tc>
        <w:tc>
          <w:tcPr>
            <w:tcW w:w="3008"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53" w:type="dxa"/>
            <w:vMerge w:val="restart"/>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宁波市眼科医院</w:t>
            </w:r>
          </w:p>
        </w:tc>
        <w:tc>
          <w:tcPr>
            <w:tcW w:w="167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眼科医生</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8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研究生学历、博士学位</w:t>
            </w:r>
          </w:p>
        </w:tc>
        <w:tc>
          <w:tcPr>
            <w:tcW w:w="3321"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眼科学（二级学科专业）</w:t>
            </w:r>
          </w:p>
        </w:tc>
        <w:tc>
          <w:tcPr>
            <w:tcW w:w="3615" w:type="dxa"/>
            <w:vMerge w:val="restar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生源或户籍不限，1977年6月26日及以后出生。</w:t>
            </w:r>
          </w:p>
        </w:tc>
        <w:tc>
          <w:tcPr>
            <w:tcW w:w="3008" w:type="dxa"/>
            <w:vMerge w:val="restart"/>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1.现场报名地址：宁波市眼科医院10楼1032室组织人事科（宁波市鄞州区北明程路599号 ）</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2.报名邮箱：</w:t>
            </w:r>
            <w:r>
              <w:rPr>
                <w:rStyle w:val="8"/>
                <w:rFonts w:hint="eastAsia" w:ascii="仿宋" w:hAnsi="仿宋" w:eastAsia="仿宋" w:cs="仿宋"/>
                <w:i w:val="0"/>
                <w:iCs w:val="0"/>
                <w:kern w:val="0"/>
                <w:sz w:val="21"/>
                <w:szCs w:val="21"/>
                <w:lang w:val="en-US" w:eastAsia="zh-CN" w:bidi="ar"/>
              </w:rPr>
              <w:t>zjnbeye@</w:t>
            </w:r>
            <w:r>
              <w:rPr>
                <w:rStyle w:val="8"/>
                <w:rFonts w:hint="eastAsia" w:ascii="仿宋" w:hAnsi="仿宋" w:eastAsia="仿宋" w:cs="仿宋"/>
                <w:i w:val="0"/>
                <w:iCs w:val="0"/>
                <w:kern w:val="0"/>
                <w:sz w:val="21"/>
                <w:szCs w:val="21"/>
                <w:lang w:val="en-US" w:eastAsia="zh-CN" w:bidi="ar"/>
              </w:rPr>
              <w:fldChar w:fldCharType="begin"/>
            </w:r>
            <w:r>
              <w:rPr>
                <w:rStyle w:val="8"/>
                <w:rFonts w:hint="eastAsia" w:ascii="仿宋" w:hAnsi="仿宋" w:eastAsia="仿宋" w:cs="仿宋"/>
                <w:i w:val="0"/>
                <w:iCs w:val="0"/>
                <w:kern w:val="0"/>
                <w:sz w:val="21"/>
                <w:szCs w:val="21"/>
                <w:lang w:val="en-US" w:eastAsia="zh-CN" w:bidi="ar"/>
              </w:rPr>
              <w:instrText xml:space="preserve"> HYPERLINK "http://126.com/" \t "_blank" </w:instrText>
            </w:r>
            <w:r>
              <w:rPr>
                <w:rStyle w:val="8"/>
                <w:rFonts w:hint="eastAsia" w:ascii="仿宋" w:hAnsi="仿宋" w:eastAsia="仿宋" w:cs="仿宋"/>
                <w:i w:val="0"/>
                <w:iCs w:val="0"/>
                <w:kern w:val="0"/>
                <w:sz w:val="21"/>
                <w:szCs w:val="21"/>
                <w:lang w:val="en-US" w:eastAsia="zh-CN" w:bidi="ar"/>
              </w:rPr>
              <w:fldChar w:fldCharType="separate"/>
            </w:r>
            <w:r>
              <w:rPr>
                <w:rStyle w:val="8"/>
                <w:rFonts w:hint="eastAsia" w:ascii="仿宋" w:hAnsi="仿宋" w:eastAsia="仿宋" w:cs="仿宋"/>
                <w:i w:val="0"/>
                <w:iCs w:val="0"/>
                <w:kern w:val="0"/>
                <w:sz w:val="21"/>
                <w:szCs w:val="21"/>
                <w:lang w:val="en-US" w:eastAsia="zh-CN" w:bidi="ar"/>
              </w:rPr>
              <w:t>126.com</w:t>
            </w:r>
            <w:r>
              <w:rPr>
                <w:rStyle w:val="8"/>
                <w:rFonts w:hint="eastAsia" w:ascii="仿宋" w:hAnsi="仿宋" w:eastAsia="仿宋" w:cs="仿宋"/>
                <w:i w:val="0"/>
                <w:iCs w:val="0"/>
                <w:kern w:val="0"/>
                <w:sz w:val="21"/>
                <w:szCs w:val="21"/>
                <w:lang w:val="en-US" w:eastAsia="zh-CN" w:bidi="ar"/>
              </w:rPr>
              <w:fldChar w:fldCharType="end"/>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3.联系人：陈老师</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4.咨询电话：0574-87862221</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（工作时间开放）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67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科研专员</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18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研究生学历、博士学位</w:t>
            </w:r>
          </w:p>
        </w:tc>
        <w:tc>
          <w:tcPr>
            <w:tcW w:w="3321"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基础医学、公共卫生与预防医学一级学科专业，生理学二级学</w:t>
            </w:r>
            <w:r>
              <w:rPr>
                <w:rFonts w:hint="eastAsia" w:ascii="仿宋" w:hAnsi="仿宋" w:eastAsia="仿宋" w:cs="仿宋"/>
                <w:i w:val="0"/>
                <w:iCs w:val="0"/>
                <w:color w:val="auto"/>
                <w:kern w:val="0"/>
                <w:sz w:val="21"/>
                <w:szCs w:val="21"/>
                <w:highlight w:val="none"/>
                <w:u w:val="none"/>
                <w:lang w:val="en-US" w:eastAsia="zh-CN" w:bidi="ar"/>
              </w:rPr>
              <w:t>科专业</w:t>
            </w:r>
          </w:p>
        </w:tc>
        <w:tc>
          <w:tcPr>
            <w:tcW w:w="3615" w:type="dxa"/>
            <w:vMerge w:val="continue"/>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3008"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7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麻醉科医生</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8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本科及以上学历，副主任医师及以上职称</w:t>
            </w:r>
          </w:p>
        </w:tc>
        <w:tc>
          <w:tcPr>
            <w:tcW w:w="3321"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麻醉学、临床医学（以上均为二级学科专业）</w:t>
            </w:r>
          </w:p>
        </w:tc>
        <w:tc>
          <w:tcPr>
            <w:tcW w:w="3615"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生源或户籍不限，1977年6月26日及以后出生，在三级及以上医院从事麻醉工作满3年及以上。</w:t>
            </w:r>
          </w:p>
        </w:tc>
        <w:tc>
          <w:tcPr>
            <w:tcW w:w="3008"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7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科教人员</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8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研究生学历、硕士学位</w:t>
            </w:r>
          </w:p>
        </w:tc>
        <w:tc>
          <w:tcPr>
            <w:tcW w:w="332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基础医学、生物医学工程、公共卫生与预防医学一级学科专业，眼科学二级学科专业</w:t>
            </w:r>
          </w:p>
        </w:tc>
        <w:tc>
          <w:tcPr>
            <w:tcW w:w="3615" w:type="dxa"/>
            <w:vMerge w:val="restart"/>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生源或户籍不限，1987年6月26日及以后出生。</w:t>
            </w:r>
          </w:p>
        </w:tc>
        <w:tc>
          <w:tcPr>
            <w:tcW w:w="3008"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679"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医学营养师</w:t>
            </w:r>
          </w:p>
        </w:tc>
        <w:tc>
          <w:tcPr>
            <w:tcW w:w="795"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8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研究生学历、硕士学位</w:t>
            </w:r>
          </w:p>
        </w:tc>
        <w:tc>
          <w:tcPr>
            <w:tcW w:w="3321"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临床医学一级学科专业，营养与食品卫生学二级学科专业</w:t>
            </w:r>
          </w:p>
        </w:tc>
        <w:tc>
          <w:tcPr>
            <w:tcW w:w="3615" w:type="dxa"/>
            <w:vMerge w:val="continue"/>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3008"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353" w:type="dxa"/>
            <w:vMerge w:val="restart"/>
            <w:vAlign w:val="center"/>
          </w:tcPr>
          <w:p>
            <w:pPr>
              <w:keepNext w:val="0"/>
              <w:keepLines w:val="0"/>
              <w:widowControl/>
              <w:suppressLineNumbers w:val="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宁波市鄞州区中西医结合医院</w:t>
            </w:r>
          </w:p>
        </w:tc>
        <w:tc>
          <w:tcPr>
            <w:tcW w:w="1679"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消化内科</w:t>
            </w:r>
            <w:r>
              <w:rPr>
                <w:rFonts w:hint="eastAsia" w:ascii="仿宋" w:hAnsi="仿宋" w:eastAsia="仿宋" w:cs="仿宋"/>
                <w:color w:val="0C0C0C" w:themeColor="text1" w:themeTint="F2"/>
                <w:kern w:val="0"/>
              </w:rPr>
              <w:t>医生</w:t>
            </w:r>
          </w:p>
        </w:tc>
        <w:tc>
          <w:tcPr>
            <w:tcW w:w="795" w:type="dxa"/>
            <w:vAlign w:val="center"/>
          </w:tcPr>
          <w:p>
            <w:pPr>
              <w:jc w:val="center"/>
              <w:rPr>
                <w:rFonts w:hint="eastAsia" w:ascii="仿宋" w:hAnsi="仿宋" w:eastAsia="仿宋" w:cs="仿宋"/>
                <w:color w:val="0C0C0C" w:themeColor="text1" w:themeTint="F2"/>
                <w:kern w:val="2"/>
                <w:sz w:val="22"/>
                <w:szCs w:val="21"/>
                <w:lang w:val="en-US" w:eastAsia="zh-CN" w:bidi="ar-SA"/>
              </w:rPr>
            </w:pPr>
            <w:r>
              <w:rPr>
                <w:rFonts w:hint="eastAsia" w:ascii="仿宋" w:hAnsi="仿宋" w:eastAsia="仿宋" w:cs="仿宋"/>
                <w:color w:val="0C0C0C" w:themeColor="text1" w:themeTint="F2"/>
                <w:sz w:val="22"/>
              </w:rPr>
              <w:t>1</w:t>
            </w:r>
          </w:p>
        </w:tc>
        <w:tc>
          <w:tcPr>
            <w:tcW w:w="1815"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本科及以上学历，副主任医师及以上职称</w:t>
            </w:r>
          </w:p>
        </w:tc>
        <w:tc>
          <w:tcPr>
            <w:tcW w:w="3321"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临床医学、内科学</w:t>
            </w:r>
            <w:r>
              <w:rPr>
                <w:rFonts w:hint="eastAsia" w:ascii="仿宋" w:hAnsi="仿宋" w:eastAsia="仿宋" w:cs="仿宋"/>
                <w:color w:val="0C0C0C" w:themeColor="text1" w:themeTint="F2"/>
                <w:kern w:val="0"/>
                <w:sz w:val="24"/>
                <w:szCs w:val="24"/>
              </w:rPr>
              <w:t>（</w:t>
            </w:r>
            <w:r>
              <w:rPr>
                <w:rFonts w:hint="eastAsia" w:ascii="仿宋" w:hAnsi="仿宋" w:eastAsia="仿宋" w:cs="仿宋"/>
                <w:color w:val="0C0C0C" w:themeColor="text1" w:themeTint="F2"/>
                <w:kern w:val="0"/>
                <w:sz w:val="20"/>
                <w:szCs w:val="20"/>
              </w:rPr>
              <w:t>以上均为二级学科专业）</w:t>
            </w:r>
          </w:p>
        </w:tc>
        <w:tc>
          <w:tcPr>
            <w:tcW w:w="3615" w:type="dxa"/>
            <w:vAlign w:val="center"/>
          </w:tcPr>
          <w:p>
            <w:pPr>
              <w:jc w:val="left"/>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i w:val="0"/>
                <w:iCs w:val="0"/>
                <w:color w:val="000000"/>
                <w:kern w:val="0"/>
                <w:sz w:val="21"/>
                <w:szCs w:val="21"/>
                <w:u w:val="none"/>
                <w:lang w:val="en-US" w:eastAsia="zh-CN" w:bidi="ar"/>
              </w:rPr>
              <w:t>生源或户籍不限，1977年6月26日及以后出生，</w:t>
            </w:r>
            <w:r>
              <w:rPr>
                <w:rFonts w:hint="eastAsia" w:ascii="仿宋" w:hAnsi="仿宋" w:eastAsia="仿宋" w:cs="仿宋"/>
                <w:color w:val="0C0C0C" w:themeColor="text1" w:themeTint="F2"/>
                <w:sz w:val="22"/>
                <w:szCs w:val="22"/>
              </w:rPr>
              <w:t>目前在三级综合性医院从事消化内科工作。</w:t>
            </w:r>
          </w:p>
        </w:tc>
        <w:tc>
          <w:tcPr>
            <w:tcW w:w="3008" w:type="dxa"/>
            <w:vMerge w:val="restart"/>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1.现场报名地址：宁波市鄞州区中西医结合医院门诊部4楼409室（鄞州区邱隘镇盛莫路115号）</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2.报名邮箱:</w:t>
            </w:r>
            <w:r>
              <w:rPr>
                <w:rStyle w:val="8"/>
                <w:rFonts w:hint="eastAsia" w:ascii="仿宋" w:hAnsi="仿宋" w:eastAsia="仿宋" w:cs="仿宋"/>
                <w:i w:val="0"/>
                <w:iCs w:val="0"/>
                <w:kern w:val="0"/>
                <w:sz w:val="21"/>
                <w:szCs w:val="21"/>
                <w:lang w:val="en-US" w:eastAsia="zh-CN" w:bidi="ar"/>
              </w:rPr>
              <w:t>nbzxy565703@</w:t>
            </w:r>
            <w:r>
              <w:rPr>
                <w:rStyle w:val="8"/>
                <w:rFonts w:hint="eastAsia" w:ascii="仿宋" w:hAnsi="仿宋" w:eastAsia="仿宋" w:cs="仿宋"/>
                <w:i w:val="0"/>
                <w:iCs w:val="0"/>
                <w:kern w:val="0"/>
                <w:sz w:val="21"/>
                <w:szCs w:val="21"/>
                <w:lang w:val="en-US" w:eastAsia="zh-CN" w:bidi="ar"/>
              </w:rPr>
              <w:fldChar w:fldCharType="begin"/>
            </w:r>
            <w:r>
              <w:rPr>
                <w:rStyle w:val="8"/>
                <w:rFonts w:hint="eastAsia" w:ascii="仿宋" w:hAnsi="仿宋" w:eastAsia="仿宋" w:cs="仿宋"/>
                <w:i w:val="0"/>
                <w:iCs w:val="0"/>
                <w:kern w:val="0"/>
                <w:sz w:val="21"/>
                <w:szCs w:val="21"/>
                <w:lang w:val="en-US" w:eastAsia="zh-CN" w:bidi="ar"/>
              </w:rPr>
              <w:instrText xml:space="preserve"> HYPERLINK "http://163.com/" \t "_blank" </w:instrText>
            </w:r>
            <w:r>
              <w:rPr>
                <w:rStyle w:val="8"/>
                <w:rFonts w:hint="eastAsia" w:ascii="仿宋" w:hAnsi="仿宋" w:eastAsia="仿宋" w:cs="仿宋"/>
                <w:i w:val="0"/>
                <w:iCs w:val="0"/>
                <w:kern w:val="0"/>
                <w:sz w:val="21"/>
                <w:szCs w:val="21"/>
                <w:lang w:val="en-US" w:eastAsia="zh-CN" w:bidi="ar"/>
              </w:rPr>
              <w:fldChar w:fldCharType="separate"/>
            </w:r>
            <w:r>
              <w:rPr>
                <w:rStyle w:val="8"/>
                <w:rFonts w:hint="eastAsia" w:ascii="仿宋" w:hAnsi="仿宋" w:eastAsia="仿宋" w:cs="仿宋"/>
                <w:i w:val="0"/>
                <w:iCs w:val="0"/>
                <w:kern w:val="0"/>
                <w:sz w:val="21"/>
                <w:szCs w:val="21"/>
                <w:lang w:val="en-US" w:eastAsia="zh-CN" w:bidi="ar"/>
              </w:rPr>
              <w:t>163.com</w:t>
            </w:r>
            <w:r>
              <w:rPr>
                <w:rStyle w:val="8"/>
                <w:rFonts w:hint="eastAsia" w:ascii="仿宋" w:hAnsi="仿宋" w:eastAsia="仿宋" w:cs="仿宋"/>
                <w:i w:val="0"/>
                <w:iCs w:val="0"/>
                <w:kern w:val="0"/>
                <w:sz w:val="21"/>
                <w:szCs w:val="21"/>
                <w:lang w:val="en-US" w:eastAsia="zh-CN" w:bidi="ar"/>
              </w:rPr>
              <w:fldChar w:fldCharType="end"/>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3.联系人：王老师</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4.咨询电话：0574-56570305（工作时间开放）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sz w:val="21"/>
                <w:szCs w:val="21"/>
                <w:highlight w:val="none"/>
              </w:rPr>
            </w:pPr>
          </w:p>
        </w:tc>
        <w:tc>
          <w:tcPr>
            <w:tcW w:w="1679"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急诊科</w:t>
            </w:r>
            <w:r>
              <w:rPr>
                <w:rFonts w:hint="eastAsia" w:ascii="仿宋" w:hAnsi="仿宋" w:eastAsia="仿宋" w:cs="仿宋"/>
                <w:color w:val="0C0C0C" w:themeColor="text1" w:themeTint="F2"/>
                <w:kern w:val="0"/>
              </w:rPr>
              <w:t>护师</w:t>
            </w:r>
          </w:p>
        </w:tc>
        <w:tc>
          <w:tcPr>
            <w:tcW w:w="795" w:type="dxa"/>
            <w:vAlign w:val="center"/>
          </w:tcPr>
          <w:p>
            <w:pPr>
              <w:jc w:val="center"/>
              <w:rPr>
                <w:rFonts w:hint="eastAsia" w:ascii="仿宋" w:hAnsi="仿宋" w:eastAsia="仿宋" w:cs="仿宋"/>
                <w:color w:val="000000" w:themeColor="text1"/>
                <w:kern w:val="2"/>
                <w:sz w:val="22"/>
                <w:szCs w:val="21"/>
                <w:lang w:val="en-US" w:eastAsia="zh-CN" w:bidi="ar-SA"/>
              </w:rPr>
            </w:pPr>
            <w:r>
              <w:rPr>
                <w:rFonts w:hint="eastAsia" w:ascii="仿宋" w:hAnsi="仿宋" w:eastAsia="仿宋" w:cs="仿宋"/>
                <w:color w:val="000000" w:themeColor="text1"/>
                <w:sz w:val="22"/>
              </w:rPr>
              <w:t>1</w:t>
            </w:r>
          </w:p>
        </w:tc>
        <w:tc>
          <w:tcPr>
            <w:tcW w:w="1815" w:type="dxa"/>
            <w:vAlign w:val="center"/>
          </w:tcPr>
          <w:p>
            <w:pPr>
              <w:jc w:val="center"/>
              <w:rPr>
                <w:rFonts w:hint="eastAsia" w:ascii="仿宋" w:hAnsi="仿宋" w:eastAsia="仿宋" w:cs="仿宋"/>
                <w:color w:val="000000" w:themeColor="text1"/>
                <w:kern w:val="2"/>
                <w:sz w:val="22"/>
                <w:szCs w:val="22"/>
                <w:lang w:val="en-US" w:eastAsia="zh-CN" w:bidi="ar-SA"/>
              </w:rPr>
            </w:pPr>
            <w:r>
              <w:rPr>
                <w:rFonts w:hint="eastAsia" w:ascii="仿宋" w:hAnsi="仿宋" w:eastAsia="仿宋" w:cs="仿宋"/>
                <w:color w:val="000000" w:themeColor="text1"/>
                <w:sz w:val="22"/>
                <w:szCs w:val="22"/>
              </w:rPr>
              <w:t>本科及以上学历，副主任护师及以上职称</w:t>
            </w:r>
          </w:p>
        </w:tc>
        <w:tc>
          <w:tcPr>
            <w:tcW w:w="3321"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护理、护理学</w:t>
            </w:r>
            <w:r>
              <w:rPr>
                <w:rFonts w:hint="eastAsia" w:ascii="仿宋" w:hAnsi="仿宋" w:eastAsia="仿宋" w:cs="仿宋"/>
                <w:color w:val="0C0C0C" w:themeColor="text1" w:themeTint="F2"/>
                <w:kern w:val="0"/>
                <w:sz w:val="24"/>
                <w:szCs w:val="24"/>
              </w:rPr>
              <w:t>（</w:t>
            </w:r>
            <w:r>
              <w:rPr>
                <w:rFonts w:hint="eastAsia" w:ascii="仿宋" w:hAnsi="仿宋" w:eastAsia="仿宋" w:cs="仿宋"/>
                <w:color w:val="0C0C0C" w:themeColor="text1" w:themeTint="F2"/>
                <w:kern w:val="0"/>
                <w:sz w:val="20"/>
                <w:szCs w:val="20"/>
              </w:rPr>
              <w:t>以上均为二级学科专业）</w:t>
            </w:r>
          </w:p>
        </w:tc>
        <w:tc>
          <w:tcPr>
            <w:tcW w:w="3615" w:type="dxa"/>
            <w:vAlign w:val="center"/>
          </w:tcPr>
          <w:p>
            <w:pPr>
              <w:jc w:val="left"/>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i w:val="0"/>
                <w:iCs w:val="0"/>
                <w:color w:val="000000"/>
                <w:kern w:val="0"/>
                <w:sz w:val="21"/>
                <w:szCs w:val="21"/>
                <w:u w:val="none"/>
                <w:lang w:val="en-US" w:eastAsia="zh-CN" w:bidi="ar"/>
              </w:rPr>
              <w:t>生源或户籍不限，1977年6月26日及以后出生，</w:t>
            </w:r>
            <w:r>
              <w:rPr>
                <w:rFonts w:hint="eastAsia" w:ascii="仿宋" w:hAnsi="仿宋" w:eastAsia="仿宋" w:cs="仿宋"/>
                <w:color w:val="0C0C0C" w:themeColor="text1" w:themeTint="F2"/>
                <w:sz w:val="22"/>
                <w:szCs w:val="22"/>
              </w:rPr>
              <w:t>目前在三级综合性医院从事急诊护理工作。</w:t>
            </w:r>
          </w:p>
        </w:tc>
        <w:tc>
          <w:tcPr>
            <w:tcW w:w="3008"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sz w:val="21"/>
                <w:szCs w:val="21"/>
                <w:highlight w:val="none"/>
              </w:rPr>
            </w:pPr>
          </w:p>
        </w:tc>
        <w:tc>
          <w:tcPr>
            <w:tcW w:w="1679"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重症医学科</w:t>
            </w:r>
            <w:r>
              <w:rPr>
                <w:rFonts w:hint="eastAsia" w:ascii="仿宋" w:hAnsi="仿宋" w:eastAsia="仿宋" w:cs="仿宋"/>
                <w:color w:val="0C0C0C" w:themeColor="text1" w:themeTint="F2"/>
                <w:kern w:val="0"/>
              </w:rPr>
              <w:t>医生</w:t>
            </w:r>
          </w:p>
        </w:tc>
        <w:tc>
          <w:tcPr>
            <w:tcW w:w="795" w:type="dxa"/>
            <w:vAlign w:val="center"/>
          </w:tcPr>
          <w:p>
            <w:pPr>
              <w:jc w:val="center"/>
              <w:rPr>
                <w:rFonts w:hint="eastAsia" w:ascii="仿宋" w:hAnsi="仿宋" w:eastAsia="仿宋" w:cs="仿宋"/>
                <w:color w:val="0C0C0C" w:themeColor="text1" w:themeTint="F2"/>
                <w:kern w:val="2"/>
                <w:sz w:val="22"/>
                <w:szCs w:val="21"/>
                <w:lang w:val="en-US" w:eastAsia="zh-CN" w:bidi="ar-SA"/>
              </w:rPr>
            </w:pPr>
            <w:r>
              <w:rPr>
                <w:rFonts w:hint="eastAsia" w:ascii="仿宋" w:hAnsi="仿宋" w:eastAsia="仿宋" w:cs="仿宋"/>
                <w:color w:val="0C0C0C" w:themeColor="text1" w:themeTint="F2"/>
                <w:sz w:val="22"/>
              </w:rPr>
              <w:t>1</w:t>
            </w:r>
          </w:p>
        </w:tc>
        <w:tc>
          <w:tcPr>
            <w:tcW w:w="1815"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本科及以上学历，副主任医师及以上职称</w:t>
            </w:r>
          </w:p>
        </w:tc>
        <w:tc>
          <w:tcPr>
            <w:tcW w:w="3321"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临床医学、急诊医学、重症医学、内科学</w:t>
            </w:r>
            <w:r>
              <w:rPr>
                <w:rFonts w:hint="eastAsia" w:ascii="仿宋" w:hAnsi="仿宋" w:eastAsia="仿宋" w:cs="仿宋"/>
                <w:color w:val="0C0C0C" w:themeColor="text1" w:themeTint="F2"/>
                <w:kern w:val="0"/>
                <w:sz w:val="24"/>
                <w:szCs w:val="24"/>
              </w:rPr>
              <w:t>（</w:t>
            </w:r>
            <w:r>
              <w:rPr>
                <w:rFonts w:hint="eastAsia" w:ascii="仿宋" w:hAnsi="仿宋" w:eastAsia="仿宋" w:cs="仿宋"/>
                <w:color w:val="0C0C0C" w:themeColor="text1" w:themeTint="F2"/>
                <w:kern w:val="0"/>
                <w:sz w:val="20"/>
                <w:szCs w:val="20"/>
              </w:rPr>
              <w:t>以上均为二级学科专业）</w:t>
            </w:r>
          </w:p>
        </w:tc>
        <w:tc>
          <w:tcPr>
            <w:tcW w:w="3615" w:type="dxa"/>
            <w:vAlign w:val="center"/>
          </w:tcPr>
          <w:p>
            <w:pPr>
              <w:jc w:val="left"/>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i w:val="0"/>
                <w:iCs w:val="0"/>
                <w:color w:val="000000"/>
                <w:kern w:val="0"/>
                <w:sz w:val="21"/>
                <w:szCs w:val="21"/>
                <w:u w:val="none"/>
                <w:lang w:val="en-US" w:eastAsia="zh-CN" w:bidi="ar"/>
              </w:rPr>
              <w:t>生源或户籍不限，1977年6月26日及以后出生，</w:t>
            </w:r>
            <w:r>
              <w:rPr>
                <w:rFonts w:hint="eastAsia" w:ascii="仿宋" w:hAnsi="仿宋" w:eastAsia="仿宋" w:cs="仿宋"/>
                <w:color w:val="0C0C0C" w:themeColor="text1" w:themeTint="F2"/>
                <w:sz w:val="22"/>
                <w:szCs w:val="22"/>
              </w:rPr>
              <w:t>目前在三级综合性医院从事重症医学工作。</w:t>
            </w:r>
          </w:p>
        </w:tc>
        <w:tc>
          <w:tcPr>
            <w:tcW w:w="3008"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sz w:val="21"/>
                <w:szCs w:val="21"/>
                <w:highlight w:val="none"/>
              </w:rPr>
            </w:pPr>
          </w:p>
        </w:tc>
        <w:tc>
          <w:tcPr>
            <w:tcW w:w="1679"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普外科</w:t>
            </w:r>
            <w:r>
              <w:rPr>
                <w:rFonts w:hint="eastAsia" w:ascii="仿宋" w:hAnsi="仿宋" w:eastAsia="仿宋" w:cs="仿宋"/>
                <w:color w:val="0C0C0C" w:themeColor="text1" w:themeTint="F2"/>
                <w:kern w:val="0"/>
              </w:rPr>
              <w:t>医生</w:t>
            </w:r>
          </w:p>
        </w:tc>
        <w:tc>
          <w:tcPr>
            <w:tcW w:w="795" w:type="dxa"/>
            <w:vAlign w:val="center"/>
          </w:tcPr>
          <w:p>
            <w:pPr>
              <w:jc w:val="center"/>
              <w:rPr>
                <w:rFonts w:hint="eastAsia" w:ascii="仿宋" w:hAnsi="仿宋" w:eastAsia="仿宋" w:cs="仿宋"/>
                <w:color w:val="0C0C0C" w:themeColor="text1" w:themeTint="F2"/>
                <w:kern w:val="2"/>
                <w:sz w:val="22"/>
                <w:szCs w:val="21"/>
                <w:lang w:val="en-US" w:eastAsia="zh-CN" w:bidi="ar-SA"/>
              </w:rPr>
            </w:pPr>
            <w:r>
              <w:rPr>
                <w:rFonts w:hint="eastAsia" w:ascii="仿宋" w:hAnsi="仿宋" w:eastAsia="仿宋" w:cs="仿宋"/>
                <w:color w:val="0C0C0C" w:themeColor="text1" w:themeTint="F2"/>
                <w:sz w:val="22"/>
              </w:rPr>
              <w:t>1</w:t>
            </w:r>
          </w:p>
        </w:tc>
        <w:tc>
          <w:tcPr>
            <w:tcW w:w="1815"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本科及以上学历，副主任医师及以上职称</w:t>
            </w:r>
          </w:p>
        </w:tc>
        <w:tc>
          <w:tcPr>
            <w:tcW w:w="3321"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临床医学、外科学</w:t>
            </w:r>
            <w:r>
              <w:rPr>
                <w:rFonts w:hint="eastAsia" w:ascii="仿宋" w:hAnsi="仿宋" w:eastAsia="仿宋" w:cs="仿宋"/>
                <w:color w:val="0C0C0C" w:themeColor="text1" w:themeTint="F2"/>
                <w:kern w:val="0"/>
                <w:sz w:val="24"/>
                <w:szCs w:val="24"/>
              </w:rPr>
              <w:t>（</w:t>
            </w:r>
            <w:r>
              <w:rPr>
                <w:rFonts w:hint="eastAsia" w:ascii="仿宋" w:hAnsi="仿宋" w:eastAsia="仿宋" w:cs="仿宋"/>
                <w:color w:val="0C0C0C" w:themeColor="text1" w:themeTint="F2"/>
                <w:kern w:val="0"/>
                <w:sz w:val="20"/>
                <w:szCs w:val="20"/>
              </w:rPr>
              <w:t>以上均为二级学科专业）</w:t>
            </w:r>
          </w:p>
        </w:tc>
        <w:tc>
          <w:tcPr>
            <w:tcW w:w="3615" w:type="dxa"/>
            <w:vAlign w:val="center"/>
          </w:tcPr>
          <w:p>
            <w:pPr>
              <w:jc w:val="left"/>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i w:val="0"/>
                <w:iCs w:val="0"/>
                <w:color w:val="000000"/>
                <w:kern w:val="0"/>
                <w:sz w:val="21"/>
                <w:szCs w:val="21"/>
                <w:u w:val="none"/>
                <w:lang w:val="en-US" w:eastAsia="zh-CN" w:bidi="ar"/>
              </w:rPr>
              <w:t>生源或户籍不限，1977年6月26日及以后出生，</w:t>
            </w:r>
            <w:r>
              <w:rPr>
                <w:rFonts w:hint="eastAsia" w:ascii="仿宋" w:hAnsi="仿宋" w:eastAsia="仿宋" w:cs="仿宋"/>
                <w:color w:val="0C0C0C" w:themeColor="text1" w:themeTint="F2"/>
                <w:sz w:val="22"/>
                <w:szCs w:val="22"/>
              </w:rPr>
              <w:t>目前在三级综合性医院从事普外科工作。</w:t>
            </w:r>
          </w:p>
        </w:tc>
        <w:tc>
          <w:tcPr>
            <w:tcW w:w="3008"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353" w:type="dxa"/>
            <w:vMerge w:val="continue"/>
            <w:vAlign w:val="center"/>
          </w:tcPr>
          <w:p>
            <w:pPr>
              <w:keepNext w:val="0"/>
              <w:keepLines w:val="0"/>
              <w:widowControl/>
              <w:suppressLineNumbers w:val="0"/>
              <w:jc w:val="center"/>
              <w:textAlignment w:val="center"/>
              <w:rPr>
                <w:rFonts w:hint="eastAsia" w:ascii="仿宋" w:hAnsi="仿宋" w:eastAsia="仿宋" w:cs="仿宋"/>
                <w:sz w:val="21"/>
                <w:szCs w:val="21"/>
                <w:highlight w:val="none"/>
              </w:rPr>
            </w:pPr>
          </w:p>
        </w:tc>
        <w:tc>
          <w:tcPr>
            <w:tcW w:w="1679"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超声科</w:t>
            </w:r>
            <w:r>
              <w:rPr>
                <w:rFonts w:hint="eastAsia" w:ascii="仿宋" w:hAnsi="仿宋" w:eastAsia="仿宋" w:cs="仿宋"/>
                <w:color w:val="0C0C0C" w:themeColor="text1" w:themeTint="F2"/>
                <w:kern w:val="0"/>
              </w:rPr>
              <w:t>医生</w:t>
            </w:r>
          </w:p>
        </w:tc>
        <w:tc>
          <w:tcPr>
            <w:tcW w:w="795" w:type="dxa"/>
            <w:vAlign w:val="center"/>
          </w:tcPr>
          <w:p>
            <w:pPr>
              <w:jc w:val="center"/>
              <w:rPr>
                <w:rFonts w:hint="eastAsia" w:ascii="仿宋" w:hAnsi="仿宋" w:eastAsia="仿宋" w:cs="仿宋"/>
                <w:color w:val="0C0C0C" w:themeColor="text1" w:themeTint="F2"/>
                <w:kern w:val="2"/>
                <w:sz w:val="22"/>
                <w:szCs w:val="21"/>
                <w:lang w:val="en-US" w:eastAsia="zh-CN" w:bidi="ar-SA"/>
              </w:rPr>
            </w:pPr>
            <w:r>
              <w:rPr>
                <w:rFonts w:hint="eastAsia" w:ascii="仿宋" w:hAnsi="仿宋" w:eastAsia="仿宋" w:cs="仿宋"/>
                <w:color w:val="0C0C0C" w:themeColor="text1" w:themeTint="F2"/>
                <w:sz w:val="22"/>
              </w:rPr>
              <w:t>1</w:t>
            </w:r>
          </w:p>
        </w:tc>
        <w:tc>
          <w:tcPr>
            <w:tcW w:w="1815"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本科及以上学历，副主任医师及以上职称</w:t>
            </w:r>
          </w:p>
        </w:tc>
        <w:tc>
          <w:tcPr>
            <w:tcW w:w="3321" w:type="dxa"/>
            <w:vAlign w:val="center"/>
          </w:tcPr>
          <w:p>
            <w:pPr>
              <w:jc w:val="center"/>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color w:val="0C0C0C" w:themeColor="text1" w:themeTint="F2"/>
                <w:sz w:val="22"/>
                <w:szCs w:val="22"/>
              </w:rPr>
              <w:t>临床医学、医学影像学、影像医学与核医学</w:t>
            </w:r>
            <w:r>
              <w:rPr>
                <w:rFonts w:hint="eastAsia" w:ascii="仿宋" w:hAnsi="仿宋" w:eastAsia="仿宋" w:cs="仿宋"/>
                <w:color w:val="0C0C0C" w:themeColor="text1" w:themeTint="F2"/>
                <w:kern w:val="0"/>
                <w:sz w:val="24"/>
                <w:szCs w:val="24"/>
              </w:rPr>
              <w:t>（</w:t>
            </w:r>
            <w:r>
              <w:rPr>
                <w:rFonts w:hint="eastAsia" w:ascii="仿宋" w:hAnsi="仿宋" w:eastAsia="仿宋" w:cs="仿宋"/>
                <w:color w:val="0C0C0C" w:themeColor="text1" w:themeTint="F2"/>
                <w:kern w:val="0"/>
                <w:sz w:val="20"/>
                <w:szCs w:val="20"/>
              </w:rPr>
              <w:t>以上均为二级学科专业）</w:t>
            </w:r>
          </w:p>
        </w:tc>
        <w:tc>
          <w:tcPr>
            <w:tcW w:w="3615" w:type="dxa"/>
            <w:vAlign w:val="center"/>
          </w:tcPr>
          <w:p>
            <w:pPr>
              <w:jc w:val="left"/>
              <w:rPr>
                <w:rFonts w:hint="eastAsia" w:ascii="仿宋" w:hAnsi="仿宋" w:eastAsia="仿宋" w:cs="仿宋"/>
                <w:color w:val="0C0C0C" w:themeColor="text1" w:themeTint="F2"/>
                <w:kern w:val="2"/>
                <w:sz w:val="22"/>
                <w:szCs w:val="22"/>
                <w:lang w:val="en-US" w:eastAsia="zh-CN" w:bidi="ar-SA"/>
              </w:rPr>
            </w:pPr>
            <w:r>
              <w:rPr>
                <w:rFonts w:hint="eastAsia" w:ascii="仿宋" w:hAnsi="仿宋" w:eastAsia="仿宋" w:cs="仿宋"/>
                <w:i w:val="0"/>
                <w:iCs w:val="0"/>
                <w:color w:val="000000"/>
                <w:kern w:val="0"/>
                <w:sz w:val="21"/>
                <w:szCs w:val="21"/>
                <w:u w:val="none"/>
                <w:lang w:val="en-US" w:eastAsia="zh-CN" w:bidi="ar"/>
              </w:rPr>
              <w:t>生源或户籍不限，1977年6月26日及以后出生，</w:t>
            </w:r>
            <w:r>
              <w:rPr>
                <w:rFonts w:hint="eastAsia" w:ascii="仿宋" w:hAnsi="仿宋" w:eastAsia="仿宋" w:cs="仿宋"/>
                <w:color w:val="0C0C0C" w:themeColor="text1" w:themeTint="F2"/>
                <w:sz w:val="22"/>
                <w:szCs w:val="22"/>
              </w:rPr>
              <w:t>在三级综合性医院从事超声科工作</w:t>
            </w:r>
            <w:r>
              <w:rPr>
                <w:rFonts w:hint="eastAsia" w:ascii="仿宋" w:hAnsi="仿宋" w:eastAsia="仿宋" w:cs="仿宋"/>
                <w:color w:val="0C0C0C" w:themeColor="text1" w:themeTint="F2"/>
                <w:sz w:val="22"/>
                <w:szCs w:val="22"/>
                <w:lang w:val="en-US" w:eastAsia="zh-CN"/>
              </w:rPr>
              <w:t>满3</w:t>
            </w:r>
            <w:r>
              <w:rPr>
                <w:rFonts w:hint="eastAsia" w:ascii="仿宋" w:hAnsi="仿宋" w:eastAsia="仿宋" w:cs="仿宋"/>
                <w:color w:val="0C0C0C" w:themeColor="text1" w:themeTint="F2"/>
                <w:sz w:val="22"/>
                <w:szCs w:val="22"/>
              </w:rPr>
              <w:t>年及以上。</w:t>
            </w:r>
          </w:p>
        </w:tc>
        <w:tc>
          <w:tcPr>
            <w:tcW w:w="3008"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1353" w:type="dxa"/>
            <w:vAlign w:val="center"/>
          </w:tcPr>
          <w:p>
            <w:pPr>
              <w:jc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宁波市肛肠医院</w:t>
            </w:r>
          </w:p>
        </w:tc>
        <w:tc>
          <w:tcPr>
            <w:tcW w:w="1679" w:type="dxa"/>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临床医生</w:t>
            </w:r>
          </w:p>
        </w:tc>
        <w:tc>
          <w:tcPr>
            <w:tcW w:w="795" w:type="dxa"/>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815" w:type="dxa"/>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研究生学历，硕士及以上学位，副主任医师及以上职称</w:t>
            </w:r>
          </w:p>
        </w:tc>
        <w:tc>
          <w:tcPr>
            <w:tcW w:w="3321" w:type="dxa"/>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临床医学、外科学（以上为二级学科）</w:t>
            </w:r>
          </w:p>
        </w:tc>
        <w:tc>
          <w:tcPr>
            <w:tcW w:w="3615" w:type="dxa"/>
            <w:vAlign w:val="center"/>
          </w:tcPr>
          <w:p>
            <w:pPr>
              <w:jc w:val="left"/>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生源或户籍不限，1977年6月26日及以后出生，具有主任医师职称年龄可适当放宽。</w:t>
            </w:r>
          </w:p>
        </w:tc>
        <w:tc>
          <w:tcPr>
            <w:tcW w:w="3008" w:type="dxa"/>
            <w:vAlign w:val="center"/>
          </w:tcPr>
          <w:p>
            <w:pP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1.现场报名地址：宁波市肛肠医院10楼人事科（宁波市鄞州区民安路855号）     </w:t>
            </w:r>
          </w:p>
          <w:p>
            <w:pPr>
              <w:rPr>
                <w:rStyle w:val="8"/>
                <w:rFonts w:hint="eastAsia" w:ascii="仿宋" w:hAnsi="仿宋" w:eastAsia="仿宋" w:cs="仿宋"/>
                <w:i w:val="0"/>
                <w:iCs w:val="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2.报名邮箱：</w:t>
            </w:r>
            <w:r>
              <w:rPr>
                <w:rStyle w:val="8"/>
                <w:rFonts w:hint="eastAsia" w:ascii="仿宋" w:hAnsi="仿宋" w:eastAsia="仿宋" w:cs="仿宋"/>
                <w:i w:val="0"/>
                <w:iCs w:val="0"/>
                <w:kern w:val="0"/>
                <w:sz w:val="21"/>
                <w:szCs w:val="21"/>
                <w:lang w:val="en-US" w:eastAsia="zh-CN" w:bidi="ar"/>
              </w:rPr>
              <w:fldChar w:fldCharType="begin"/>
            </w:r>
            <w:r>
              <w:rPr>
                <w:rStyle w:val="8"/>
                <w:rFonts w:hint="eastAsia" w:ascii="仿宋" w:hAnsi="仿宋" w:eastAsia="仿宋" w:cs="仿宋"/>
                <w:i w:val="0"/>
                <w:iCs w:val="0"/>
                <w:kern w:val="0"/>
                <w:sz w:val="21"/>
                <w:szCs w:val="21"/>
                <w:lang w:val="en-US" w:eastAsia="zh-CN" w:bidi="ar"/>
              </w:rPr>
              <w:instrText xml:space="preserve"> HYPERLINK "mailto:nbjmgcyy@163.com" </w:instrText>
            </w:r>
            <w:r>
              <w:rPr>
                <w:rStyle w:val="8"/>
                <w:rFonts w:hint="eastAsia" w:ascii="仿宋" w:hAnsi="仿宋" w:eastAsia="仿宋" w:cs="仿宋"/>
                <w:i w:val="0"/>
                <w:iCs w:val="0"/>
                <w:kern w:val="0"/>
                <w:sz w:val="21"/>
                <w:szCs w:val="21"/>
                <w:lang w:val="en-US" w:eastAsia="zh-CN" w:bidi="ar"/>
              </w:rPr>
              <w:fldChar w:fldCharType="separate"/>
            </w:r>
            <w:r>
              <w:rPr>
                <w:rStyle w:val="8"/>
                <w:rFonts w:hint="eastAsia" w:ascii="仿宋" w:hAnsi="仿宋" w:eastAsia="仿宋" w:cs="仿宋"/>
                <w:i w:val="0"/>
                <w:iCs w:val="0"/>
                <w:kern w:val="0"/>
                <w:sz w:val="21"/>
                <w:szCs w:val="21"/>
                <w:lang w:val="en-US" w:eastAsia="zh-CN" w:bidi="ar"/>
              </w:rPr>
              <w:t>nbjmgcyy@163.com</w:t>
            </w:r>
            <w:r>
              <w:rPr>
                <w:rStyle w:val="8"/>
                <w:rFonts w:hint="eastAsia" w:ascii="仿宋" w:hAnsi="仿宋" w:eastAsia="仿宋" w:cs="仿宋"/>
                <w:i w:val="0"/>
                <w:iCs w:val="0"/>
                <w:kern w:val="0"/>
                <w:sz w:val="21"/>
                <w:szCs w:val="21"/>
                <w:lang w:val="en-US" w:eastAsia="zh-CN" w:bidi="ar"/>
              </w:rPr>
              <w:fldChar w:fldCharType="end"/>
            </w:r>
          </w:p>
          <w:p>
            <w:pP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3.联系人：张老师</w:t>
            </w:r>
          </w:p>
          <w:p>
            <w:pP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4.咨询电话;574-88273805（工作时间开放）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53" w:type="dxa"/>
            <w:vAlign w:val="center"/>
          </w:tcPr>
          <w:p>
            <w:pPr>
              <w:widowControl/>
              <w:jc w:val="center"/>
              <w:rPr>
                <w:rFonts w:hint="eastAsia" w:ascii="仿宋" w:hAnsi="仿宋" w:eastAsia="仿宋" w:cs="仿宋"/>
                <w:b/>
                <w:bCs w:val="0"/>
                <w:kern w:val="0"/>
                <w:sz w:val="24"/>
                <w:szCs w:val="24"/>
              </w:rPr>
            </w:pPr>
          </w:p>
        </w:tc>
        <w:tc>
          <w:tcPr>
            <w:tcW w:w="1679" w:type="dxa"/>
            <w:vAlign w:val="center"/>
          </w:tcPr>
          <w:p>
            <w:pPr>
              <w:widowControl/>
              <w:jc w:val="center"/>
              <w:rPr>
                <w:rFonts w:hint="eastAsia" w:ascii="仿宋" w:hAnsi="仿宋" w:eastAsia="仿宋" w:cs="仿宋"/>
                <w:bCs/>
                <w:kern w:val="0"/>
                <w:sz w:val="24"/>
                <w:szCs w:val="24"/>
              </w:rPr>
            </w:pPr>
            <w:r>
              <w:rPr>
                <w:rFonts w:hint="eastAsia" w:ascii="仿宋" w:hAnsi="仿宋" w:eastAsia="仿宋" w:cs="仿宋"/>
                <w:b/>
                <w:bCs w:val="0"/>
                <w:kern w:val="0"/>
                <w:sz w:val="24"/>
                <w:szCs w:val="24"/>
              </w:rPr>
              <w:t>合计</w:t>
            </w:r>
          </w:p>
        </w:tc>
        <w:tc>
          <w:tcPr>
            <w:tcW w:w="9546" w:type="dxa"/>
            <w:gridSpan w:val="4"/>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23</w:t>
            </w:r>
            <w:r>
              <w:rPr>
                <w:rFonts w:hint="eastAsia" w:ascii="仿宋" w:hAnsi="仿宋" w:eastAsia="仿宋" w:cs="仿宋"/>
                <w:b/>
                <w:bCs/>
                <w:kern w:val="0"/>
                <w:sz w:val="24"/>
                <w:szCs w:val="24"/>
              </w:rPr>
              <w:t>名</w:t>
            </w:r>
          </w:p>
        </w:tc>
        <w:tc>
          <w:tcPr>
            <w:tcW w:w="3008" w:type="dxa"/>
            <w:vAlign w:val="center"/>
          </w:tcPr>
          <w:p>
            <w:pPr>
              <w:widowControl/>
              <w:jc w:val="center"/>
              <w:rPr>
                <w:rFonts w:hint="eastAsia" w:ascii="仿宋" w:hAnsi="仿宋" w:eastAsia="仿宋" w:cs="仿宋"/>
                <w:b/>
                <w:bCs/>
                <w:kern w:val="0"/>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Arial"/>
          <w:color w:val="auto"/>
          <w:kern w:val="2"/>
          <w:sz w:val="28"/>
          <w:szCs w:val="28"/>
          <w:highlight w:val="none"/>
        </w:rPr>
      </w:pPr>
      <w:r>
        <w:rPr>
          <w:rFonts w:hint="eastAsia" w:ascii="仿宋" w:hAnsi="仿宋" w:eastAsia="仿宋" w:cs="仿宋"/>
          <w:b/>
          <w:bCs/>
          <w:sz w:val="28"/>
          <w:szCs w:val="28"/>
        </w:rPr>
        <w:t>注：</w:t>
      </w: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宋体" w:hAnsi="宋体" w:cs="Arial"/>
          <w:kern w:val="2"/>
          <w:sz w:val="28"/>
          <w:szCs w:val="28"/>
          <w:highlight w:val="none"/>
          <w:lang w:val="en-US" w:eastAsia="zh-CN" w:bidi="ar-SA"/>
        </w:rPr>
        <w:t>面向社会招收的住院医师如为普通高校应届毕业生的，其住培合格当年在医疗卫生机构就业的，按当年应届毕业生同等对待；</w:t>
      </w:r>
      <w:r>
        <w:rPr>
          <w:rFonts w:hint="eastAsia" w:cs="Arial"/>
          <w:kern w:val="2"/>
          <w:sz w:val="28"/>
          <w:szCs w:val="28"/>
          <w:highlight w:val="none"/>
        </w:rPr>
        <w:t>经住院医师规范化培训合格的本科学历临床医师，按临床医学、口腔医学、中医专业学位硕士研究生同等对待（其中住院医师规范化培训合格证</w:t>
      </w:r>
      <w:r>
        <w:rPr>
          <w:rFonts w:hint="eastAsia" w:cs="Arial"/>
          <w:color w:val="auto"/>
          <w:kern w:val="2"/>
          <w:sz w:val="28"/>
          <w:szCs w:val="28"/>
          <w:highlight w:val="none"/>
        </w:rPr>
        <w:t>书</w:t>
      </w:r>
      <w:r>
        <w:rPr>
          <w:rFonts w:hint="eastAsia" w:cs="Arial"/>
          <w:color w:val="auto"/>
          <w:kern w:val="2"/>
          <w:sz w:val="28"/>
          <w:szCs w:val="28"/>
          <w:highlight w:val="none"/>
          <w:lang w:val="en-US" w:eastAsia="zh-CN"/>
        </w:rPr>
        <w:t>或住院医师规范化培训合格证明</w:t>
      </w:r>
      <w:r>
        <w:rPr>
          <w:rFonts w:hint="eastAsia" w:cs="Arial"/>
          <w:color w:val="auto"/>
          <w:kern w:val="2"/>
          <w:sz w:val="28"/>
          <w:szCs w:val="28"/>
          <w:highlight w:val="none"/>
        </w:rPr>
        <w:t>中的培训</w:t>
      </w:r>
      <w:r>
        <w:rPr>
          <w:rFonts w:hint="eastAsia" w:cs="Arial"/>
          <w:kern w:val="2"/>
          <w:sz w:val="28"/>
          <w:szCs w:val="28"/>
          <w:highlight w:val="none"/>
        </w:rPr>
        <w:t>专业应当与招聘岗位的专业要求相</w:t>
      </w:r>
      <w:r>
        <w:rPr>
          <w:rFonts w:hint="eastAsia" w:cs="Arial"/>
          <w:color w:val="auto"/>
          <w:kern w:val="2"/>
          <w:sz w:val="28"/>
          <w:szCs w:val="28"/>
          <w:highlight w:val="none"/>
        </w:rPr>
        <w:t>一致</w:t>
      </w:r>
      <w:r>
        <w:rPr>
          <w:rFonts w:hint="eastAsia" w:cs="Arial"/>
          <w:color w:val="auto"/>
          <w:kern w:val="2"/>
          <w:sz w:val="28"/>
          <w:szCs w:val="28"/>
          <w:highlight w:val="none"/>
          <w:lang w:eastAsia="zh-CN"/>
        </w:rPr>
        <w:t>）</w:t>
      </w:r>
      <w:r>
        <w:rPr>
          <w:rFonts w:hint="eastAsia" w:cs="Arial"/>
          <w:color w:val="auto"/>
          <w:kern w:val="2"/>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left"/>
        <w:textAlignment w:val="auto"/>
        <w:rPr>
          <w:rFonts w:hint="eastAsia" w:eastAsia="宋体"/>
          <w:sz w:val="28"/>
          <w:szCs w:val="28"/>
          <w:highlight w:val="none"/>
          <w:lang w:eastAsia="zh-CN"/>
        </w:rPr>
      </w:pPr>
      <w:r>
        <w:rPr>
          <w:rFonts w:hint="eastAsia" w:eastAsia="宋体" w:cs="Arial"/>
          <w:kern w:val="2"/>
          <w:sz w:val="28"/>
          <w:szCs w:val="28"/>
          <w:highlight w:val="none"/>
        </w:rPr>
        <w:t>2</w:t>
      </w:r>
      <w:r>
        <w:rPr>
          <w:rFonts w:hint="eastAsia" w:cs="Arial"/>
          <w:kern w:val="2"/>
          <w:sz w:val="28"/>
          <w:szCs w:val="28"/>
          <w:highlight w:val="none"/>
          <w:lang w:val="en-US" w:eastAsia="zh-CN"/>
        </w:rPr>
        <w:t>.</w:t>
      </w:r>
      <w:r>
        <w:rPr>
          <w:rFonts w:hint="eastAsia" w:eastAsia="宋体" w:cs="Arial"/>
          <w:kern w:val="2"/>
          <w:sz w:val="28"/>
          <w:szCs w:val="28"/>
          <w:highlight w:val="none"/>
        </w:rPr>
        <w:t>本科及以上学历、学士及以上学位的临床医师年</w:t>
      </w:r>
      <w:r>
        <w:rPr>
          <w:rFonts w:hint="eastAsia" w:cs="Arial"/>
          <w:kern w:val="2"/>
          <w:sz w:val="28"/>
          <w:szCs w:val="28"/>
          <w:highlight w:val="none"/>
        </w:rPr>
        <w:t>龄要求19</w:t>
      </w:r>
      <w:r>
        <w:rPr>
          <w:rFonts w:hint="eastAsia" w:ascii="宋体" w:hAnsi="宋体" w:cs="Arial"/>
          <w:kern w:val="2"/>
          <w:sz w:val="28"/>
          <w:szCs w:val="28"/>
          <w:highlight w:val="none"/>
          <w:lang w:val="en-US" w:eastAsia="zh-CN" w:bidi="ar-SA"/>
        </w:rPr>
        <w:t>87年6月26日及以后</w:t>
      </w:r>
      <w:r>
        <w:rPr>
          <w:rFonts w:hint="eastAsia" w:eastAsia="宋体" w:cs="Arial"/>
          <w:kern w:val="2"/>
          <w:sz w:val="28"/>
          <w:szCs w:val="28"/>
          <w:highlight w:val="none"/>
        </w:rPr>
        <w:t>出生</w:t>
      </w:r>
      <w:r>
        <w:rPr>
          <w:rFonts w:hint="eastAsia" w:eastAsia="宋体" w:cs="Arial"/>
          <w:kern w:val="2"/>
          <w:sz w:val="28"/>
          <w:szCs w:val="28"/>
          <w:highlight w:val="none"/>
          <w:lang w:eastAsia="zh-CN"/>
        </w:rPr>
        <w:t>。</w:t>
      </w:r>
    </w:p>
    <w:sectPr>
      <w:footerReference r:id="rId3" w:type="default"/>
      <w:pgSz w:w="16838" w:h="11906" w:orient="landscape"/>
      <w:pgMar w:top="1587" w:right="1417" w:bottom="147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NkYWEwMWEzN2Y1MmVmNDk4NGU0MWUyYTg2Y2I5NDEifQ=="/>
  </w:docVars>
  <w:rsids>
    <w:rsidRoot w:val="00172A27"/>
    <w:rsid w:val="0005745E"/>
    <w:rsid w:val="000663C4"/>
    <w:rsid w:val="00385AA6"/>
    <w:rsid w:val="005918A9"/>
    <w:rsid w:val="005D3868"/>
    <w:rsid w:val="00865EF0"/>
    <w:rsid w:val="009E6A4A"/>
    <w:rsid w:val="00AF6235"/>
    <w:rsid w:val="014001E5"/>
    <w:rsid w:val="01866BE7"/>
    <w:rsid w:val="01DF3FC7"/>
    <w:rsid w:val="01F25EBA"/>
    <w:rsid w:val="02005B8D"/>
    <w:rsid w:val="02613D18"/>
    <w:rsid w:val="03435D32"/>
    <w:rsid w:val="038B39D7"/>
    <w:rsid w:val="03AA4003"/>
    <w:rsid w:val="040C5E3F"/>
    <w:rsid w:val="043B593C"/>
    <w:rsid w:val="045521C0"/>
    <w:rsid w:val="04CE1F73"/>
    <w:rsid w:val="052120A3"/>
    <w:rsid w:val="053D1D6E"/>
    <w:rsid w:val="05452DFC"/>
    <w:rsid w:val="059823CA"/>
    <w:rsid w:val="05F2473E"/>
    <w:rsid w:val="062D0D93"/>
    <w:rsid w:val="065F10D4"/>
    <w:rsid w:val="06766DA8"/>
    <w:rsid w:val="068E3768"/>
    <w:rsid w:val="06E346DA"/>
    <w:rsid w:val="06FA2BAB"/>
    <w:rsid w:val="070D437C"/>
    <w:rsid w:val="08D61E17"/>
    <w:rsid w:val="08F477BC"/>
    <w:rsid w:val="093C56FD"/>
    <w:rsid w:val="09703F99"/>
    <w:rsid w:val="0A7B0115"/>
    <w:rsid w:val="0AAC0660"/>
    <w:rsid w:val="0BEF2EFA"/>
    <w:rsid w:val="0D38442D"/>
    <w:rsid w:val="0D3A1F53"/>
    <w:rsid w:val="0D993E8E"/>
    <w:rsid w:val="0DD9219F"/>
    <w:rsid w:val="0DFE7425"/>
    <w:rsid w:val="0E5C05EF"/>
    <w:rsid w:val="0F674F53"/>
    <w:rsid w:val="0F67724C"/>
    <w:rsid w:val="0F7F48B2"/>
    <w:rsid w:val="10053CC7"/>
    <w:rsid w:val="10714800"/>
    <w:rsid w:val="11916458"/>
    <w:rsid w:val="12276D75"/>
    <w:rsid w:val="130F570B"/>
    <w:rsid w:val="13385262"/>
    <w:rsid w:val="136A49DD"/>
    <w:rsid w:val="13CA34B7"/>
    <w:rsid w:val="140D639A"/>
    <w:rsid w:val="14221993"/>
    <w:rsid w:val="142C636E"/>
    <w:rsid w:val="147E6504"/>
    <w:rsid w:val="14ED01F3"/>
    <w:rsid w:val="151412DC"/>
    <w:rsid w:val="151D7135"/>
    <w:rsid w:val="15A72150"/>
    <w:rsid w:val="1684178B"/>
    <w:rsid w:val="16BB20D0"/>
    <w:rsid w:val="181D320F"/>
    <w:rsid w:val="18406598"/>
    <w:rsid w:val="184A056A"/>
    <w:rsid w:val="186E164B"/>
    <w:rsid w:val="18AD7584"/>
    <w:rsid w:val="19322678"/>
    <w:rsid w:val="19CD669A"/>
    <w:rsid w:val="1A33118C"/>
    <w:rsid w:val="1A5C6953"/>
    <w:rsid w:val="1ADF0497"/>
    <w:rsid w:val="1B162F25"/>
    <w:rsid w:val="1B4D6FA0"/>
    <w:rsid w:val="1BF36802"/>
    <w:rsid w:val="1D024192"/>
    <w:rsid w:val="1D6A14F1"/>
    <w:rsid w:val="1DA10D29"/>
    <w:rsid w:val="1DC53ABB"/>
    <w:rsid w:val="1E643353"/>
    <w:rsid w:val="1E8816FE"/>
    <w:rsid w:val="1EAA2CB1"/>
    <w:rsid w:val="1F0E3240"/>
    <w:rsid w:val="1F650F61"/>
    <w:rsid w:val="1F9D2759"/>
    <w:rsid w:val="1FC4685D"/>
    <w:rsid w:val="20A32B99"/>
    <w:rsid w:val="215C3850"/>
    <w:rsid w:val="21CE7F24"/>
    <w:rsid w:val="21E004FD"/>
    <w:rsid w:val="21E55765"/>
    <w:rsid w:val="221F3633"/>
    <w:rsid w:val="230263CF"/>
    <w:rsid w:val="23C91E2B"/>
    <w:rsid w:val="25021151"/>
    <w:rsid w:val="253300A1"/>
    <w:rsid w:val="255D136C"/>
    <w:rsid w:val="25BF6D21"/>
    <w:rsid w:val="25CF5525"/>
    <w:rsid w:val="262B46D7"/>
    <w:rsid w:val="263D3379"/>
    <w:rsid w:val="264439EB"/>
    <w:rsid w:val="27232755"/>
    <w:rsid w:val="2746385F"/>
    <w:rsid w:val="27B80EDC"/>
    <w:rsid w:val="289E5635"/>
    <w:rsid w:val="28B60EB3"/>
    <w:rsid w:val="28B766F6"/>
    <w:rsid w:val="28C22B9E"/>
    <w:rsid w:val="2907142C"/>
    <w:rsid w:val="291F448B"/>
    <w:rsid w:val="29617D90"/>
    <w:rsid w:val="29A35451"/>
    <w:rsid w:val="29DF3EDA"/>
    <w:rsid w:val="29E21551"/>
    <w:rsid w:val="2A1831C5"/>
    <w:rsid w:val="2A467D32"/>
    <w:rsid w:val="2A5E17D3"/>
    <w:rsid w:val="2AF53506"/>
    <w:rsid w:val="2B830248"/>
    <w:rsid w:val="2BF03489"/>
    <w:rsid w:val="2C5129BE"/>
    <w:rsid w:val="2C732DF2"/>
    <w:rsid w:val="2D263D35"/>
    <w:rsid w:val="2D6C625E"/>
    <w:rsid w:val="2D8F7C42"/>
    <w:rsid w:val="2DC45B3D"/>
    <w:rsid w:val="2E56250D"/>
    <w:rsid w:val="2E5F7614"/>
    <w:rsid w:val="2EDF5E01"/>
    <w:rsid w:val="2F872CC1"/>
    <w:rsid w:val="2F8F5CD7"/>
    <w:rsid w:val="2F9C0B40"/>
    <w:rsid w:val="2FC80910"/>
    <w:rsid w:val="3013162B"/>
    <w:rsid w:val="30152CB8"/>
    <w:rsid w:val="303515B2"/>
    <w:rsid w:val="30AE03DF"/>
    <w:rsid w:val="30B03233"/>
    <w:rsid w:val="30C449A9"/>
    <w:rsid w:val="31050114"/>
    <w:rsid w:val="31A80B38"/>
    <w:rsid w:val="31CA1DFB"/>
    <w:rsid w:val="31E247E4"/>
    <w:rsid w:val="329A2921"/>
    <w:rsid w:val="32D006A4"/>
    <w:rsid w:val="34681CF6"/>
    <w:rsid w:val="34B8182C"/>
    <w:rsid w:val="34CE72A2"/>
    <w:rsid w:val="353E4427"/>
    <w:rsid w:val="35A65B28"/>
    <w:rsid w:val="374E1FFC"/>
    <w:rsid w:val="387B3B8C"/>
    <w:rsid w:val="38FE1EE0"/>
    <w:rsid w:val="398048E2"/>
    <w:rsid w:val="3A3D3B65"/>
    <w:rsid w:val="3A583AA9"/>
    <w:rsid w:val="3AF811BE"/>
    <w:rsid w:val="3B862684"/>
    <w:rsid w:val="3C1001A0"/>
    <w:rsid w:val="3C1C08F2"/>
    <w:rsid w:val="3C494445"/>
    <w:rsid w:val="3CCD20A5"/>
    <w:rsid w:val="3CE37662"/>
    <w:rsid w:val="3D007E13"/>
    <w:rsid w:val="3D49155C"/>
    <w:rsid w:val="3D4C5BE3"/>
    <w:rsid w:val="3D57538B"/>
    <w:rsid w:val="3DA2126E"/>
    <w:rsid w:val="3E2460BB"/>
    <w:rsid w:val="3E3637F8"/>
    <w:rsid w:val="3E952BDE"/>
    <w:rsid w:val="3EDA36E9"/>
    <w:rsid w:val="3F702F3E"/>
    <w:rsid w:val="3F744EE9"/>
    <w:rsid w:val="3FC83772"/>
    <w:rsid w:val="40173267"/>
    <w:rsid w:val="402B37FA"/>
    <w:rsid w:val="4033775B"/>
    <w:rsid w:val="40837A20"/>
    <w:rsid w:val="40C3108A"/>
    <w:rsid w:val="424B7F1C"/>
    <w:rsid w:val="42A46764"/>
    <w:rsid w:val="4317663A"/>
    <w:rsid w:val="432D09BF"/>
    <w:rsid w:val="43454BD3"/>
    <w:rsid w:val="443037FA"/>
    <w:rsid w:val="44E919BB"/>
    <w:rsid w:val="44FA3D04"/>
    <w:rsid w:val="453E5D7D"/>
    <w:rsid w:val="454D2623"/>
    <w:rsid w:val="45876137"/>
    <w:rsid w:val="45A25F35"/>
    <w:rsid w:val="45D1274E"/>
    <w:rsid w:val="45EC3A2B"/>
    <w:rsid w:val="45FC3543"/>
    <w:rsid w:val="467D0B27"/>
    <w:rsid w:val="485458B8"/>
    <w:rsid w:val="489D782F"/>
    <w:rsid w:val="49150BB7"/>
    <w:rsid w:val="494B2817"/>
    <w:rsid w:val="494B6CBB"/>
    <w:rsid w:val="4A173276"/>
    <w:rsid w:val="4A4E23DD"/>
    <w:rsid w:val="4A520152"/>
    <w:rsid w:val="4A9D23DE"/>
    <w:rsid w:val="4AC67132"/>
    <w:rsid w:val="4B154C99"/>
    <w:rsid w:val="4BA30998"/>
    <w:rsid w:val="4BBE1A57"/>
    <w:rsid w:val="4BDF36EB"/>
    <w:rsid w:val="4BF26AF6"/>
    <w:rsid w:val="4C687B84"/>
    <w:rsid w:val="4DF805BF"/>
    <w:rsid w:val="4E393586"/>
    <w:rsid w:val="4E6469D4"/>
    <w:rsid w:val="4E786D52"/>
    <w:rsid w:val="4F8B4189"/>
    <w:rsid w:val="4FCD041D"/>
    <w:rsid w:val="501D6BE4"/>
    <w:rsid w:val="50267B3A"/>
    <w:rsid w:val="50AD2C61"/>
    <w:rsid w:val="5159292F"/>
    <w:rsid w:val="51AD7C01"/>
    <w:rsid w:val="51CD2963"/>
    <w:rsid w:val="51E16A95"/>
    <w:rsid w:val="520E6AD8"/>
    <w:rsid w:val="5258606D"/>
    <w:rsid w:val="52B70F1D"/>
    <w:rsid w:val="52BE04FE"/>
    <w:rsid w:val="534F764A"/>
    <w:rsid w:val="53575CBD"/>
    <w:rsid w:val="538C3C93"/>
    <w:rsid w:val="53933738"/>
    <w:rsid w:val="540C04F0"/>
    <w:rsid w:val="54294080"/>
    <w:rsid w:val="54C84D48"/>
    <w:rsid w:val="55393E6B"/>
    <w:rsid w:val="554C1DF1"/>
    <w:rsid w:val="559D6BAC"/>
    <w:rsid w:val="55BD34AF"/>
    <w:rsid w:val="55C23E61"/>
    <w:rsid w:val="55F41AF1"/>
    <w:rsid w:val="55F44038"/>
    <w:rsid w:val="55FC5E5C"/>
    <w:rsid w:val="56220DA3"/>
    <w:rsid w:val="57013C6C"/>
    <w:rsid w:val="575550E8"/>
    <w:rsid w:val="579853D2"/>
    <w:rsid w:val="589A0D5C"/>
    <w:rsid w:val="5903628D"/>
    <w:rsid w:val="594742D2"/>
    <w:rsid w:val="594D3D29"/>
    <w:rsid w:val="59D54AD3"/>
    <w:rsid w:val="5A5F0E29"/>
    <w:rsid w:val="5AD23333"/>
    <w:rsid w:val="5B4E2C7C"/>
    <w:rsid w:val="5BAF6C35"/>
    <w:rsid w:val="5C076A71"/>
    <w:rsid w:val="5C8956D8"/>
    <w:rsid w:val="5C9522CF"/>
    <w:rsid w:val="5D7874FB"/>
    <w:rsid w:val="5DC91F96"/>
    <w:rsid w:val="5DF0695F"/>
    <w:rsid w:val="5E241CB1"/>
    <w:rsid w:val="5EAC5C72"/>
    <w:rsid w:val="5F3A0F0C"/>
    <w:rsid w:val="5FB12420"/>
    <w:rsid w:val="5FDA449D"/>
    <w:rsid w:val="603242D9"/>
    <w:rsid w:val="606D33DB"/>
    <w:rsid w:val="60A710C0"/>
    <w:rsid w:val="611875FF"/>
    <w:rsid w:val="61EB1DE2"/>
    <w:rsid w:val="62417606"/>
    <w:rsid w:val="628737E8"/>
    <w:rsid w:val="62C204A2"/>
    <w:rsid w:val="62D3752F"/>
    <w:rsid w:val="63253AB3"/>
    <w:rsid w:val="63D94522"/>
    <w:rsid w:val="64376C57"/>
    <w:rsid w:val="64A444A5"/>
    <w:rsid w:val="64C57344"/>
    <w:rsid w:val="65143FAD"/>
    <w:rsid w:val="65F31E15"/>
    <w:rsid w:val="668C0307"/>
    <w:rsid w:val="6740552D"/>
    <w:rsid w:val="681A18DB"/>
    <w:rsid w:val="682664D1"/>
    <w:rsid w:val="683467B6"/>
    <w:rsid w:val="686F5C16"/>
    <w:rsid w:val="68A532AA"/>
    <w:rsid w:val="68DE4FFE"/>
    <w:rsid w:val="69383120"/>
    <w:rsid w:val="69560ABE"/>
    <w:rsid w:val="69DD7064"/>
    <w:rsid w:val="69FC7BE6"/>
    <w:rsid w:val="6B063880"/>
    <w:rsid w:val="6B4A24D7"/>
    <w:rsid w:val="6BFF1149"/>
    <w:rsid w:val="6C1B3E73"/>
    <w:rsid w:val="6C53360D"/>
    <w:rsid w:val="6E192634"/>
    <w:rsid w:val="6E966AF8"/>
    <w:rsid w:val="6EA46B0D"/>
    <w:rsid w:val="6FCF334D"/>
    <w:rsid w:val="705160B5"/>
    <w:rsid w:val="7119579E"/>
    <w:rsid w:val="71353C29"/>
    <w:rsid w:val="713B7B69"/>
    <w:rsid w:val="715D0225"/>
    <w:rsid w:val="71A238B7"/>
    <w:rsid w:val="71B15709"/>
    <w:rsid w:val="720041BE"/>
    <w:rsid w:val="722631DF"/>
    <w:rsid w:val="72D208AF"/>
    <w:rsid w:val="73165394"/>
    <w:rsid w:val="7340576B"/>
    <w:rsid w:val="73FC1FFB"/>
    <w:rsid w:val="74001EB7"/>
    <w:rsid w:val="74BD01BD"/>
    <w:rsid w:val="74E474F8"/>
    <w:rsid w:val="74ED7D0C"/>
    <w:rsid w:val="751D2A0A"/>
    <w:rsid w:val="75363ACC"/>
    <w:rsid w:val="75DD1385"/>
    <w:rsid w:val="75F07D9B"/>
    <w:rsid w:val="761C076A"/>
    <w:rsid w:val="76533355"/>
    <w:rsid w:val="76FD0175"/>
    <w:rsid w:val="76FD0D45"/>
    <w:rsid w:val="77200553"/>
    <w:rsid w:val="775E5C88"/>
    <w:rsid w:val="779115EE"/>
    <w:rsid w:val="78401FC9"/>
    <w:rsid w:val="79065F58"/>
    <w:rsid w:val="79132AA2"/>
    <w:rsid w:val="79722181"/>
    <w:rsid w:val="79954852"/>
    <w:rsid w:val="7A30082C"/>
    <w:rsid w:val="7A8A38D3"/>
    <w:rsid w:val="7B0E0CE7"/>
    <w:rsid w:val="7B0E3521"/>
    <w:rsid w:val="7BB9085F"/>
    <w:rsid w:val="7C21409A"/>
    <w:rsid w:val="7C52568F"/>
    <w:rsid w:val="7D3B7DF4"/>
    <w:rsid w:val="7E15362A"/>
    <w:rsid w:val="7EA60056"/>
    <w:rsid w:val="7EA7502F"/>
    <w:rsid w:val="7EB10D93"/>
    <w:rsid w:val="7F7B5503"/>
    <w:rsid w:val="DDBF04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b/>
      <w:bCs/>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1833</Words>
  <Characters>2023</Characters>
  <Lines>14</Lines>
  <Paragraphs>4</Paragraphs>
  <TotalTime>58</TotalTime>
  <ScaleCrop>false</ScaleCrop>
  <LinksUpToDate>false</LinksUpToDate>
  <CharactersWithSpaces>2060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2020-09-15T10:26:00Z</dcterms:created>
  <dc:creator>寒冰1420943235</dc:creator>
  <cp:lastModifiedBy>gaojj</cp:lastModifiedBy>
  <cp:lastPrinted>2023-06-26T02:56:00Z</cp:lastPrinted>
  <dcterms:modified xsi:type="dcterms:W3CDTF">2023-06-26T09:11:58Z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BD723D27BD7D47F5A495EF7278AE88A1</vt:lpwstr>
  </property>
</Properties>
</file>