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line="360" w:lineRule="exact"/>
        <w:ind w:left="-279" w:leftChars="-133" w:firstLine="334" w:firstLineChars="93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宁远县2023年引进急需紧缺高层次专业人才</w:t>
      </w:r>
    </w:p>
    <w:p>
      <w:pPr>
        <w:spacing w:line="360" w:lineRule="exact"/>
        <w:ind w:left="-279" w:leftChars="-133" w:firstLine="334" w:firstLineChars="93"/>
        <w:jc w:val="center"/>
        <w:rPr>
          <w:rFonts w:ascii="方正小标宋简体" w:hAnsi="方正小标宋简体" w:eastAsia="方正小标宋简体" w:cs="方正小标宋简体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报名登记表</w:t>
      </w:r>
    </w:p>
    <w:bookmarkEnd w:id="0"/>
    <w:p>
      <w:pPr>
        <w:ind w:left="-279" w:leftChars="-133" w:firstLine="223" w:firstLineChars="93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4"/>
          <w:szCs w:val="32"/>
        </w:rPr>
        <w:t>报考单位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报考职位：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5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1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  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  称谓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出生年月           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5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1"/>
              </w:rPr>
            </w:pPr>
          </w:p>
          <w:p>
            <w:pPr>
              <w:pStyle w:val="5"/>
              <w:spacing w:line="240" w:lineRule="exact"/>
              <w:textAlignment w:val="center"/>
              <w:rPr>
                <w:rFonts w:hint="eastAsia" w:ascii="仿宋_GB2312" w:eastAsia="仿宋_GB2312"/>
                <w:b/>
                <w:sz w:val="21"/>
              </w:rPr>
            </w:pPr>
          </w:p>
          <w:p>
            <w:pPr>
              <w:pStyle w:val="5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  <w:sz w:val="21"/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                             </w:t>
            </w:r>
          </w:p>
          <w:p>
            <w:pPr>
              <w:pStyle w:val="5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用人单位和主管部门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资格初审意见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mExZDdlODJmYmQzYjdmNjAyYjQ5ZDNjNjBhODUifQ=="/>
  </w:docVars>
  <w:rsids>
    <w:rsidRoot w:val="02026A39"/>
    <w:rsid w:val="020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0</TotalTime>
  <ScaleCrop>false</ScaleCrop>
  <LinksUpToDate>false</LinksUpToDate>
  <CharactersWithSpaces>912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2023-06-26T09:03:00Z</dcterms:created>
  <dc:creator>Shanzhx</dc:creator>
  <cp:lastModifiedBy>Shanzhx</cp:lastModifiedBy>
  <dcterms:modified xsi:type="dcterms:W3CDTF">2023-06-26T09:03:50Z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4A3D876497EE40B4978421C42D93238E_11</vt:lpwstr>
  </property>
</Properties>
</file>