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540" w:lineRule="exact"/>
        <w:jc w:val="both"/>
        <w:textAlignment w:val="baseline"/>
        <w:rPr>
          <w:rFonts w:hint="eastAsia" w:ascii="黑体" w:hAnsi="黑体" w:eastAsia="黑体" w:cs="黑体"/>
          <w:snapToGrid w:val="0"/>
          <w:color w:val="000000"/>
          <w:spacing w:val="0"/>
          <w:kern w:val="0"/>
          <w:sz w:val="32"/>
          <w:szCs w:val="32"/>
          <w:lang w:val="en-US" w:eastAsia="zh-CN" w:bidi="ar"/>
        </w:rPr>
      </w:pPr>
      <w:r>
        <w:rPr>
          <w:rFonts w:hint="eastAsia" w:ascii="黑体" w:hAnsi="黑体" w:eastAsia="黑体" w:cs="黑体"/>
          <w:snapToGrid w:val="0"/>
          <w:color w:val="000000"/>
          <w:spacing w:val="0"/>
          <w:kern w:val="0"/>
          <w:sz w:val="32"/>
          <w:szCs w:val="32"/>
          <w:lang w:val="en-US" w:eastAsia="zh-CN" w:bidi="ar"/>
        </w:rPr>
        <w:t>附件1</w:t>
      </w:r>
    </w:p>
    <w:p>
      <w:pPr>
        <w:keepNext w:val="0"/>
        <w:keepLines w:val="0"/>
        <w:pageBreakBefore w:val="0"/>
        <w:widowControl w:val="0"/>
        <w:kinsoku w:val="0"/>
        <w:wordWrap/>
        <w:overflowPunct/>
        <w:topLinePunct w:val="0"/>
        <w:autoSpaceDE w:val="0"/>
        <w:autoSpaceDN w:val="0"/>
        <w:bidi w:val="0"/>
        <w:adjustRightInd w:val="0"/>
        <w:snapToGrid w:val="0"/>
        <w:spacing w:line="540" w:lineRule="exact"/>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i w:val="0"/>
          <w:iCs w:val="0"/>
          <w:caps w:val="0"/>
          <w:color w:val="auto"/>
          <w:spacing w:val="0"/>
          <w:sz w:val="44"/>
          <w:szCs w:val="44"/>
          <w:shd w:val="clear" w:fill="FFFFFF"/>
          <w:lang w:val="en-US" w:eastAsia="zh-CN"/>
        </w:rPr>
        <w:t>复兴区2023年博硕人才岗位需求表</w:t>
      </w:r>
    </w:p>
    <w:tbl>
      <w:tblPr>
        <w:tblStyle w:val="6"/>
        <w:tblW w:w="14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9"/>
        <w:gridCol w:w="1692"/>
        <w:gridCol w:w="1620"/>
        <w:gridCol w:w="3117"/>
        <w:gridCol w:w="1478"/>
        <w:gridCol w:w="1080"/>
        <w:gridCol w:w="2346"/>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68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事业单位（3人）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职位名称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引进数量</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专业/研究领域</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学历低限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学位低限</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待遇</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复兴区教育体育局下属事业单位复兴区教育科学研究室</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专技人员1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学科教学（思政）</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按事业单位工资待遇规定执行</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0310-3148768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专技人员2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心理健康教育</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按事业单位工资待遇规定执行</w:t>
            </w: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复兴区教育体育局下属事业单位复兴区职业教育与成人教育服务中心</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专技人员</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法律（法学）</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按事业单位工资待遇规定执行</w:t>
            </w: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
    <w:p/>
    <w:p/>
    <w:p/>
    <w:p/>
    <w:p/>
    <w:p/>
    <w:p/>
    <w:tbl>
      <w:tblPr>
        <w:tblStyle w:val="6"/>
        <w:tblW w:w="14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9"/>
        <w:gridCol w:w="1692"/>
        <w:gridCol w:w="1620"/>
        <w:gridCol w:w="3117"/>
        <w:gridCol w:w="1478"/>
        <w:gridCol w:w="1073"/>
        <w:gridCol w:w="2657"/>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68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bookmarkEnd w:id="0"/>
            <w:r>
              <w:rPr>
                <w:rFonts w:hint="eastAsia" w:ascii="宋体" w:hAnsi="宋体" w:eastAsia="宋体" w:cs="宋体"/>
                <w:b/>
                <w:bCs/>
                <w:i w:val="0"/>
                <w:iCs w:val="0"/>
                <w:color w:val="000000"/>
                <w:kern w:val="0"/>
                <w:sz w:val="32"/>
                <w:szCs w:val="32"/>
                <w:u w:val="none"/>
                <w:lang w:val="en-US" w:eastAsia="zh-CN" w:bidi="ar"/>
              </w:rPr>
              <w:t>民营企业（15人）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职位名称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引进数量</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专业/研究领域</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学历低限</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学位低限</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待遇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河北中科微电子有限公司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设备研发总监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半导体芯片行业专用设备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月薪10000元-15000元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17177768881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河北宏贯路桥科技有限公司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技术总工程师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化工、理工等</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月薪9500元-11500元</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15031033194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锚具技术人员</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化工、理工等</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月薪7500元-9500元</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邯郸市海拓机械科技有限公司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机械设计工程师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机械设计/超声波设备制造</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月薪8000元-12000元</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15531002533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PLC工程师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自动化/工业机器人</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月薪8000元-12000元</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河北悦欣新型建材制造有限公司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月薪10000元</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13803100809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广告新媒体</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sz w:val="24"/>
                <w:szCs w:val="24"/>
                <w:u w:val="none"/>
              </w:rPr>
            </w:pPr>
            <w:r>
              <w:rPr>
                <w:rFonts w:hint="eastAsia" w:ascii="仿宋_GB2312" w:hAnsi="Tahoma" w:eastAsia="仿宋_GB2312" w:cs="仿宋_GB2312"/>
                <w:i w:val="0"/>
                <w:iCs w:val="0"/>
                <w:color w:val="000000"/>
                <w:kern w:val="0"/>
                <w:sz w:val="24"/>
                <w:szCs w:val="24"/>
                <w:u w:val="none"/>
                <w:lang w:val="en-US" w:eastAsia="zh-CN" w:bidi="ar"/>
              </w:rPr>
              <w:t>月薪6000元</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Dc5YTdiNmMwMzQ4ZGQxODIyNzA3NzZjNTNkYzgifQ=="/>
  </w:docVars>
  <w:rsids>
    <w:rsidRoot w:val="08AD3A79"/>
    <w:rsid w:val="01F36E1D"/>
    <w:rsid w:val="08AD3A79"/>
    <w:rsid w:val="38ED0F74"/>
    <w:rsid w:val="3FB6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正文部分 Char Char Char"/>
    <w:basedOn w:val="2"/>
    <w:next w:val="4"/>
    <w:qFormat/>
    <w:uiPriority w:val="99"/>
    <w:pPr>
      <w:adjustRightInd w:val="0"/>
      <w:spacing w:line="460" w:lineRule="exact"/>
      <w:textAlignment w:val="baseline"/>
    </w:pPr>
    <w:rPr>
      <w:sz w:val="24"/>
    </w:rPr>
  </w:style>
  <w:style w:type="paragraph" w:customStyle="1" w:styleId="4">
    <w:name w:val="章标题"/>
    <w:basedOn w:val="5"/>
    <w:qFormat/>
    <w:uiPriority w:val="99"/>
    <w:pPr>
      <w:spacing w:before="0" w:after="0" w:line="360" w:lineRule="auto"/>
    </w:pPr>
    <w:rPr>
      <w:rFonts w:ascii="Cambria" w:hAnsi="Cambria" w:cs="Times New Roman"/>
      <w:kern w:val="0"/>
    </w:rPr>
  </w:style>
  <w:style w:type="paragraph" w:styleId="5">
    <w:name w:val="Title"/>
    <w:basedOn w:val="1"/>
    <w:next w:val="1"/>
    <w:qFormat/>
    <w:uiPriority w:val="10"/>
    <w:pPr>
      <w:spacing w:before="240" w:after="60"/>
      <w:jc w:val="center"/>
      <w:outlineLvl w:val="0"/>
    </w:pPr>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451</Words>
  <Characters>552</Characters>
  <Lines>0</Lines>
  <Paragraphs>0</Paragraphs>
  <TotalTime>0</TotalTime>
  <ScaleCrop>false</ScaleCrop>
  <LinksUpToDate>false</LinksUpToDate>
  <CharactersWithSpaces>553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2023-06-27T08:26:00Z</dcterms:created>
  <dc:creator>冒泡王爷</dc:creator>
  <cp:lastModifiedBy>白白白白白</cp:lastModifiedBy>
  <dcterms:modified xsi:type="dcterms:W3CDTF">2023-06-27T08:53:39Z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323EB06D258A491F920539E54813C7BB_11</vt:lpwstr>
  </property>
</Properties>
</file>