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廊坊市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2023</w:t>
      </w:r>
      <w:r>
        <w:rPr>
          <w:rFonts w:hint="eastAsia"/>
          <w:b/>
          <w:color w:val="auto"/>
          <w:sz w:val="44"/>
          <w:szCs w:val="44"/>
        </w:rPr>
        <w:t>年市直事业单位公开招聘</w:t>
      </w:r>
    </w:p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参加廊坊市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年市直事业单位公开招聘工作人员考试。为帮助您在规定时限内快捷准确办理报名手续，请务必认真阅读本须知。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 网上报名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日9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日17：00。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1、阅知《廊坊市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年市直事业单位公开招聘工作人员公告》，了解本次招考政策规定和拟报考岗位所需具备的条件。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3、报名人员应抓紧时间进行报名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，避免后期报名人员过度集中、网络繁忙，影响报名及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4、考生每人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交</w:t>
      </w:r>
      <w:r>
        <w:rPr>
          <w:rFonts w:hint="eastAsia" w:ascii="仿宋" w:hAnsi="仿宋" w:eastAsia="仿宋"/>
          <w:color w:val="auto"/>
          <w:sz w:val="32"/>
          <w:szCs w:val="32"/>
        </w:rPr>
        <w:t>纳报名考务费100元，未在规定时间内完成网上报名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确认的不能参加考试。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后请再次登录系统查询报名信息，确认是否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交费</w:t>
      </w:r>
      <w:r>
        <w:rPr>
          <w:rFonts w:hint="eastAsia" w:ascii="仿宋" w:hAnsi="仿宋" w:eastAsia="仿宋"/>
          <w:color w:val="auto"/>
          <w:sz w:val="32"/>
          <w:szCs w:val="32"/>
        </w:rPr>
        <w:t>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二、考试证件打印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hAns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hAns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（一）为给广大考生创造一个公平竞争的考试环境，考生笔试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color w:val="auto"/>
          <w:sz w:val="32"/>
          <w:szCs w:val="32"/>
        </w:rPr>
        <w:t>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携带</w:t>
      </w:r>
      <w:r>
        <w:rPr>
          <w:rFonts w:hint="eastAsia" w:ascii="仿宋" w:hAnsi="仿宋" w:eastAsia="仿宋"/>
          <w:color w:val="auto"/>
          <w:sz w:val="32"/>
          <w:szCs w:val="32"/>
        </w:rPr>
        <w:t>有效的二代《居民身份证》或《临时居民身份证》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</w:rPr>
        <w:t>《笔试准考证》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面试通知单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</w:rPr>
        <w:t>进入考场。遗失身份证的报考人员，请及时到有关部门补办临时身份证，以免影响考试。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岗位信息表</w:t>
      </w:r>
      <w:r>
        <w:rPr>
          <w:rFonts w:hint="eastAsia" w:ascii="仿宋" w:hAnsi="仿宋" w:eastAsia="仿宋"/>
          <w:color w:val="auto"/>
          <w:sz w:val="32"/>
          <w:szCs w:val="32"/>
        </w:rPr>
        <w:t>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hAnsi="仿宋" w:eastAsia="仿宋"/>
          <w:color w:val="auto"/>
          <w:sz w:val="32"/>
          <w:szCs w:val="32"/>
        </w:rPr>
        <w:t>打印过程中遇到技术问题请与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市委组织部、</w:t>
      </w:r>
      <w:r>
        <w:rPr>
          <w:rFonts w:hint="eastAsia" w:ascii="仿宋" w:hAnsi="仿宋" w:eastAsia="仿宋"/>
          <w:color w:val="auto"/>
          <w:sz w:val="32"/>
          <w:szCs w:val="32"/>
        </w:rPr>
        <w:t>市人力资源和社会保障局联系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市委组织部联系</w:t>
      </w:r>
      <w:r>
        <w:rPr>
          <w:rFonts w:hint="eastAsia" w:ascii="仿宋" w:hAnsi="仿宋" w:eastAsia="仿宋"/>
          <w:color w:val="auto"/>
          <w:sz w:val="32"/>
          <w:szCs w:val="32"/>
        </w:rPr>
        <w:t>电话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0316-2339518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市人力资源和社会保障局联系</w:t>
      </w:r>
      <w:r>
        <w:rPr>
          <w:rFonts w:hint="eastAsia" w:ascii="仿宋" w:hAnsi="仿宋" w:eastAsia="仿宋"/>
          <w:color w:val="auto"/>
          <w:sz w:val="32"/>
          <w:szCs w:val="32"/>
        </w:rPr>
        <w:t>电话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0316-2395085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071EAB"/>
    <w:rsid w:val="002D45C3"/>
    <w:rsid w:val="003D03C7"/>
    <w:rsid w:val="005F3824"/>
    <w:rsid w:val="00686FAA"/>
    <w:rsid w:val="008B34A0"/>
    <w:rsid w:val="008D6ACD"/>
    <w:rsid w:val="00965887"/>
    <w:rsid w:val="009C0B87"/>
    <w:rsid w:val="00C11B9A"/>
    <w:rsid w:val="00C91D4B"/>
    <w:rsid w:val="06BD0BF5"/>
    <w:rsid w:val="120E0356"/>
    <w:rsid w:val="18406D69"/>
    <w:rsid w:val="1C737DA8"/>
    <w:rsid w:val="1E6A7A93"/>
    <w:rsid w:val="27180CEF"/>
    <w:rsid w:val="2B2F0C93"/>
    <w:rsid w:val="39DA11F0"/>
    <w:rsid w:val="3B0A3D27"/>
    <w:rsid w:val="3C372F98"/>
    <w:rsid w:val="3E0F3E90"/>
    <w:rsid w:val="41042ECE"/>
    <w:rsid w:val="485B369C"/>
    <w:rsid w:val="49452B63"/>
    <w:rsid w:val="4B8916EA"/>
    <w:rsid w:val="4FB600B9"/>
    <w:rsid w:val="51557AF2"/>
    <w:rsid w:val="78A25851"/>
    <w:rsid w:val="7B654018"/>
    <w:rsid w:val="7BB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785</Words>
  <Characters>839</Characters>
  <Lines>7</Lines>
  <Paragraphs>1</Paragraphs>
  <TotalTime>8</TotalTime>
  <ScaleCrop>false</ScaleCrop>
  <LinksUpToDate>false</LinksUpToDate>
  <CharactersWithSpaces>898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王春涛</cp:lastModifiedBy>
  <dcterms:modified xsi:type="dcterms:W3CDTF">2023-06-30T10:38:18Z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556CA97253914F85BB617FAFFC5BAC2F</vt:lpwstr>
  </property>
</Properties>
</file>