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临武县政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务服务中心劳务派遣人员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-SA"/>
        </w:rPr>
        <w:t>招聘岗位信息表</w:t>
      </w:r>
    </w:p>
    <w:p>
      <w:pPr>
        <w:pStyle w:val="2"/>
        <w:rPr>
          <w:rFonts w:hint="eastAsia" w:cs="Times New Roman"/>
          <w:color w:val="auto"/>
        </w:rPr>
      </w:pPr>
    </w:p>
    <w:tbl>
      <w:tblPr>
        <w:tblStyle w:val="3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34"/>
        <w:gridCol w:w="746"/>
        <w:gridCol w:w="974"/>
        <w:gridCol w:w="1055"/>
        <w:gridCol w:w="1237"/>
        <w:gridCol w:w="1183"/>
        <w:gridCol w:w="1211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05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序号</w:t>
            </w:r>
          </w:p>
        </w:tc>
        <w:tc>
          <w:tcPr>
            <w:tcW w:w="464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岗位名称</w:t>
            </w:r>
          </w:p>
        </w:tc>
        <w:tc>
          <w:tcPr>
            <w:tcW w:w="3564" w:type="pct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岗位要求</w:t>
            </w:r>
          </w:p>
        </w:tc>
        <w:tc>
          <w:tcPr>
            <w:tcW w:w="566" w:type="pct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4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招聘人数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下限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最低服务年限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年龄上限（周岁）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专业要求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其他要求</w:t>
            </w:r>
          </w:p>
        </w:tc>
        <w:tc>
          <w:tcPr>
            <w:tcW w:w="566" w:type="pct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0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综合窗口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中专（高中以上）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无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45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无</w:t>
            </w:r>
          </w:p>
        </w:tc>
        <w:tc>
          <w:tcPr>
            <w:tcW w:w="6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5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县政务服务办事大厅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zk5NjBlY2Q2NTYwZDM5Nzg5ZWRhODQyNjVjMjIifQ=="/>
  </w:docVars>
  <w:rsids>
    <w:rsidRoot w:val="628747B2"/>
    <w:rsid w:val="6287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0</Lines>
  <Paragraphs>0</Paragraphs>
  <TotalTime>0</TotalTime>
  <ScaleCrop>false</ScaleCrop>
  <LinksUpToDate>false</LinksUpToDate>
  <CharactersWithSpaces>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2023-06-29T02:49:00Z</dcterms:created>
  <dc:creator>空城旧梦</dc:creator>
  <cp:lastModifiedBy>空城旧梦</cp:lastModifiedBy>
  <dcterms:modified xsi:type="dcterms:W3CDTF">2023-06-29T02:49:29Z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19935C507CBD44D3B365B646951BAC36_11</vt:lpwstr>
  </property>
</Properties>
</file>