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highlight w:val="none"/>
        </w:rPr>
        <w:t>儋州市教育研究培训院2023年面向全国考核招聘学科教研专业技术人员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如属在编人员需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所在单位及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教育行政部门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同意并盖章：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5BC01D46"/>
    <w:rsid w:val="07340EDF"/>
    <w:rsid w:val="335A4BDB"/>
    <w:rsid w:val="3D554CE0"/>
    <w:rsid w:val="4F9B4BE7"/>
    <w:rsid w:val="567476D7"/>
    <w:rsid w:val="5BC01D46"/>
    <w:rsid w:val="5F023FED"/>
    <w:rsid w:val="7DA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196</Words>
  <Characters>250</Characters>
  <Lines>0</Lines>
  <Paragraphs>0</Paragraphs>
  <TotalTime>1</TotalTime>
  <ScaleCrop>false</ScaleCrop>
  <LinksUpToDate>false</LinksUpToDate>
  <CharactersWithSpaces>338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2023-03-13T09:06:00Z</dcterms:created>
  <dc:creator>Administrator</dc:creator>
  <cp:lastModifiedBy>Administrator</cp:lastModifiedBy>
  <dcterms:modified xsi:type="dcterms:W3CDTF">2023-06-30T00:53:43Z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5BFBD8A357A64DAE8653DD8070C38883_12</vt:lpwstr>
  </property>
</Properties>
</file>