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1.在读的普通高等学校全日制本科生、研究生（</w:t>
      </w:r>
      <w:r>
        <w:rPr>
          <w:rFonts w:hint="eastAsia" w:ascii="仿宋" w:hAnsi="仿宋" w:eastAsia="仿宋" w:cs="仿宋"/>
          <w:sz w:val="32"/>
          <w:szCs w:val="32"/>
        </w:rPr>
        <w:t>不含2023年8月31日前毕业的应届毕业生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6.被开除公职的人员；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11.法律法规规定不得聘用为事业单位工作人员的其他情形人员。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mM3YThkYzNjNmJiNmM1NDdjZTAyMTU4YmZlOGQ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2982702"/>
    <w:rsid w:val="15A45BEE"/>
    <w:rsid w:val="191D0A29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AC36CF2"/>
    <w:rsid w:val="4FF42C00"/>
    <w:rsid w:val="51AD1077"/>
    <w:rsid w:val="5DBF5598"/>
    <w:rsid w:val="5FA64F81"/>
    <w:rsid w:val="60687CFB"/>
    <w:rsid w:val="75574453"/>
    <w:rsid w:val="75853872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278</Words>
  <Characters>292</Characters>
  <Lines>3</Lines>
  <Paragraphs>1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lenovo</cp:lastModifiedBy>
  <dcterms:modified xsi:type="dcterms:W3CDTF">2023-07-13T03:38:57Z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FB1B0B1121A44D9EAF0F098C8F8116BF</vt:lpwstr>
  </property>
</Properties>
</file>