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7" w:type="dxa"/>
        <w:jc w:val="center"/>
        <w:tblLayout w:type="fixed"/>
        <w:tblLook w:val="00A0"/>
      </w:tblPr>
      <w:tblGrid>
        <w:gridCol w:w="1575"/>
        <w:gridCol w:w="291"/>
        <w:gridCol w:w="1575"/>
        <w:gridCol w:w="1466"/>
        <w:gridCol w:w="109"/>
        <w:gridCol w:w="1403"/>
        <w:gridCol w:w="3682"/>
        <w:gridCol w:w="705"/>
        <w:gridCol w:w="4050"/>
        <w:gridCol w:w="51"/>
      </w:tblGrid>
      <w:tr w:rsidR="006D268B">
        <w:trPr>
          <w:trHeight w:val="489"/>
          <w:jc w:val="center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trHeight w:val="771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方正大标宋简体" w:hAnsi="Times New Roman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3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268B" w:rsidRDefault="006D268B">
            <w:pPr>
              <w:widowControl/>
              <w:textAlignment w:val="center"/>
              <w:rPr>
                <w:rFonts w:ascii="Times New Roman" w:eastAsia="方正大标宋简体" w:hAnsi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大标宋简体" w:hAnsi="方正大标宋简体" w:hint="eastAsia"/>
                <w:color w:val="000000"/>
                <w:kern w:val="0"/>
                <w:sz w:val="44"/>
                <w:szCs w:val="44"/>
              </w:rPr>
              <w:t>洛阳市孟津人民医院</w:t>
            </w:r>
            <w:r>
              <w:rPr>
                <w:rFonts w:ascii="Times New Roman" w:eastAsia="方正大标宋简体" w:hAnsi="Times New Roman"/>
                <w:color w:val="000000"/>
                <w:kern w:val="0"/>
                <w:sz w:val="44"/>
                <w:szCs w:val="44"/>
              </w:rPr>
              <w:t>2023</w:t>
            </w:r>
            <w:r>
              <w:rPr>
                <w:rFonts w:ascii="Times New Roman" w:eastAsia="方正大标宋简体" w:hAnsi="方正大标宋简体" w:hint="eastAsia"/>
                <w:color w:val="000000"/>
                <w:kern w:val="0"/>
                <w:sz w:val="44"/>
                <w:szCs w:val="44"/>
              </w:rPr>
              <w:t>年公开招聘硕士研究生学历人才计划表</w:t>
            </w:r>
          </w:p>
        </w:tc>
      </w:tr>
      <w:tr w:rsidR="006D268B">
        <w:trPr>
          <w:gridAfter w:val="1"/>
          <w:wAfter w:w="51" w:type="dxa"/>
          <w:trHeight w:val="635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学科类别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6D268B">
        <w:trPr>
          <w:gridAfter w:val="1"/>
          <w:wAfter w:w="51" w:type="dxa"/>
          <w:trHeight w:val="489"/>
          <w:jc w:val="center"/>
        </w:trPr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2301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专业技术初级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临床医学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(105100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100200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应届毕业生须提供教育部学籍在线验证报告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正在规培的提供规培成绩单或规培证明（限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年规培结束）。</w:t>
            </w:r>
          </w:p>
        </w:tc>
      </w:tr>
      <w:tr w:rsidR="006D268B">
        <w:trPr>
          <w:gridAfter w:val="1"/>
          <w:wAfter w:w="51" w:type="dxa"/>
          <w:trHeight w:val="469"/>
          <w:jc w:val="center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内科学（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105101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100201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val="600"/>
          <w:jc w:val="center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外科学（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105111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100210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val="603"/>
          <w:jc w:val="center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神经病学（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105104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100204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val="190"/>
          <w:jc w:val="center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麻醉学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105118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val="190"/>
          <w:jc w:val="center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肿瘤学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105121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hRule="exact" w:val="576"/>
          <w:jc w:val="center"/>
        </w:trPr>
        <w:tc>
          <w:tcPr>
            <w:tcW w:w="1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2302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专业技术初级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眼科学</w:t>
            </w:r>
            <w:r>
              <w:rPr>
                <w:rFonts w:ascii="Times New Roman" w:eastAsia="仿宋" w:hAnsi="仿宋" w:hint="eastAsia"/>
                <w:sz w:val="32"/>
                <w:szCs w:val="32"/>
              </w:rPr>
              <w:t>（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105116</w:t>
            </w:r>
            <w:r>
              <w:rPr>
                <w:rFonts w:ascii="Times New Roman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hRule="exact" w:val="516"/>
          <w:jc w:val="center"/>
        </w:trPr>
        <w:tc>
          <w:tcPr>
            <w:tcW w:w="18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耳鼻咽喉科学（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105117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val="90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2303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专业技术初级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放射影像学（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105123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47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D268B">
        <w:trPr>
          <w:gridAfter w:val="1"/>
          <w:wAfter w:w="51" w:type="dxa"/>
          <w:trHeight w:val="775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2304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专业技术初级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D268B" w:rsidRDefault="006D268B">
            <w:pPr>
              <w:pStyle w:val="Default"/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中医妇科学</w:t>
            </w:r>
            <w:r>
              <w:rPr>
                <w:rFonts w:ascii="Times New Roman" w:hAnsi="Times New Roman"/>
                <w:sz w:val="32"/>
                <w:szCs w:val="32"/>
              </w:rPr>
              <w:t>(105704)</w:t>
            </w:r>
          </w:p>
        </w:tc>
        <w:tc>
          <w:tcPr>
            <w:tcW w:w="4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8B" w:rsidRDefault="006D268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6D268B" w:rsidRDefault="006D268B">
      <w:pPr>
        <w:spacing w:line="20" w:lineRule="exact"/>
      </w:pPr>
    </w:p>
    <w:sectPr w:rsidR="006D268B" w:rsidSect="008719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kzMTZjM2RhNGQ1YjhhODVhNGUwMDg1N2ZhZWNkMjYifQ=="/>
  </w:docVars>
  <w:rsids>
    <w:rsidRoot w:val="71C1220B"/>
    <w:rsid w:val="006D268B"/>
    <w:rsid w:val="00871918"/>
    <w:rsid w:val="00A8443B"/>
    <w:rsid w:val="00BE4956"/>
    <w:rsid w:val="00DB4143"/>
    <w:rsid w:val="20F53522"/>
    <w:rsid w:val="387025B1"/>
    <w:rsid w:val="71C1220B"/>
    <w:rsid w:val="7D09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87191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871918"/>
    <w:rPr>
      <w:sz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4F9"/>
    <w:rPr>
      <w:szCs w:val="24"/>
    </w:rPr>
  </w:style>
  <w:style w:type="paragraph" w:styleId="Footer">
    <w:name w:val="footer"/>
    <w:basedOn w:val="Normal"/>
    <w:link w:val="FooterChar"/>
    <w:uiPriority w:val="99"/>
    <w:rsid w:val="0087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54F9"/>
    <w:rPr>
      <w:sz w:val="18"/>
      <w:szCs w:val="18"/>
    </w:rPr>
  </w:style>
  <w:style w:type="paragraph" w:customStyle="1" w:styleId="Default">
    <w:name w:val="Default"/>
    <w:uiPriority w:val="99"/>
    <w:rsid w:val="00871918"/>
    <w:pPr>
      <w:widowControl w:val="0"/>
      <w:autoSpaceDE w:val="0"/>
      <w:autoSpaceDN w:val="0"/>
      <w:adjustRightInd w:val="0"/>
    </w:pPr>
    <w:rPr>
      <w:rFonts w:ascii="仿宋_GB2312" w:eastAsia="仿宋_GB2312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开心</dc:creator>
  <cp:keywords/>
  <dc:description/>
  <cp:lastModifiedBy>User</cp:lastModifiedBy>
  <cp:revision>2</cp:revision>
  <dcterms:created xsi:type="dcterms:W3CDTF">2023-07-19T02:52:00Z</dcterms:created>
  <dcterms:modified xsi:type="dcterms:W3CDTF">2023-07-19T09:14:00Z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419125B85BC5413183DC81DF5A004173_11</vt:lpwstr>
  </property>
</Properties>
</file>