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巴林右旗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eastAsia="zh-CN"/>
        </w:rPr>
        <w:t>年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事业单位“绿色通道”引进急需紧缺人才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val="en-US" w:eastAsia="zh-CN"/>
        </w:rPr>
        <w:t>自我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评价表</w:t>
      </w:r>
    </w:p>
    <w:p>
      <w:pPr>
        <w:jc w:val="center"/>
        <w:rPr>
          <w:rFonts w:ascii="楷体_GB2312" w:hAnsi="黑体" w:eastAsia="楷体_GB2312"/>
          <w:b w:val="0"/>
          <w:sz w:val="28"/>
          <w:szCs w:val="21"/>
        </w:rPr>
      </w:pPr>
      <w:r>
        <w:rPr>
          <w:rFonts w:hint="eastAsia" w:ascii="楷体_GB2312" w:hAnsi="黑体" w:eastAsia="楷体_GB2312"/>
          <w:b w:val="0"/>
          <w:sz w:val="28"/>
          <w:szCs w:val="21"/>
        </w:rPr>
        <w:t>（</w:t>
      </w:r>
      <w:r>
        <w:rPr>
          <w:rFonts w:hint="eastAsia" w:ascii="楷体_GB2312" w:hAnsi="黑体" w:eastAsia="楷体_GB2312"/>
          <w:b w:val="0"/>
          <w:sz w:val="28"/>
          <w:szCs w:val="21"/>
          <w:lang w:val="en-US" w:eastAsia="zh-CN"/>
        </w:rPr>
        <w:t xml:space="preserve">     报考旗委岗位    </w:t>
      </w:r>
      <w:r>
        <w:rPr>
          <w:rFonts w:hint="eastAsia" w:ascii="楷体_GB2312" w:hAnsi="黑体" w:eastAsia="楷体_GB2312"/>
          <w:b w:val="0"/>
          <w:sz w:val="28"/>
          <w:szCs w:val="21"/>
        </w:rPr>
        <w:t>）</w:t>
      </w:r>
    </w:p>
    <w:p>
      <w:pPr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 xml:space="preserve">报名人员姓名:                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>招聘单位及</w:t>
      </w:r>
      <w:r>
        <w:rPr>
          <w:rFonts w:hint="eastAsia" w:ascii="黑体" w:hAnsi="黑体" w:eastAsia="黑体"/>
          <w:b w:val="0"/>
          <w:sz w:val="24"/>
          <w:szCs w:val="21"/>
        </w:rPr>
        <w:t>岗位:                        自评得分:</w:t>
      </w:r>
    </w:p>
    <w:tbl>
      <w:tblPr>
        <w:tblStyle w:val="5"/>
        <w:tblW w:w="89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08"/>
        <w:gridCol w:w="4536"/>
        <w:gridCol w:w="709"/>
        <w:gridCol w:w="1418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学校QS综合排名1-100名的，全额奖学金者得20分，半额奖学金者得15分，无奖学金者得10分；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学校QS综合排名101-200名的，全额奖学金者得15分，半额奖学金者得10分，无奖学金者得5分；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学校QS综合排名201-500名的，全额奖学金者得12分，半额奖学金者得6分，无奖学金者4分；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学校QS综合排名501-1000名的,全额奖学金者得10分，半额奖学金者得5分，无奖学金者3分。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研究生成绩：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GPA为4.0-3.7得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GPA为3.6-2.7得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GPA为2.6-1.7得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GPA为1.6-1.0得5分。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作为第一作者发表论文文章且被SCI收录者，每篇得5分；作为第一作者发表论文文章且被EI收录者，每篇得3分；作为第一作者在国内核心期刊、全国性会议、国家级学术论坛发表论文文章者，每篇得2分。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同一篇文章按最高分计算，发表多篇的累加不超10分。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岗位个性评价项目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 w:val="0"/>
                <w:color w:val="000000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1.本科和研究生专业为同一学科类别的得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宋体"/>
                <w:b w:val="0"/>
                <w:color w:val="FF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所有报名合格人员得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cs="宋体"/>
                <w:b w:val="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宋体" w:cs="宋体"/>
                <w:b w:val="0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 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>
      <w:pPr>
        <w:numPr>
          <w:ilvl w:val="0"/>
          <w:numId w:val="1"/>
        </w:numPr>
        <w:tabs>
          <w:tab w:val="left" w:pos="854"/>
        </w:tabs>
        <w:ind w:left="900" w:leftChars="0"/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获得国家级荣誉3项（含）以上者，人才评价按满分计算（100分）。</w:t>
      </w:r>
      <w:bookmarkEnd w:id="0"/>
      <w:bookmarkEnd w:id="1"/>
    </w:p>
    <w:p>
      <w:pPr>
        <w:widowControl w:val="0"/>
        <w:numPr>
          <w:ilvl w:val="0"/>
          <w:numId w:val="0"/>
        </w:numPr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本人签字：        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身份证号：               联系电话：</w:t>
      </w:r>
    </w:p>
    <w:p>
      <w:pPr>
        <w:jc w:val="center"/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巴林右旗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eastAsia="zh-CN"/>
        </w:rPr>
        <w:t>年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事业单位“绿色通道”引进急需紧缺人才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val="en-US" w:eastAsia="zh-CN"/>
        </w:rPr>
        <w:t>自我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评价表</w:t>
      </w:r>
    </w:p>
    <w:p>
      <w:pPr>
        <w:jc w:val="center"/>
        <w:rPr>
          <w:rFonts w:ascii="楷体_GB2312" w:hAnsi="黑体" w:eastAsia="楷体_GB2312"/>
          <w:b w:val="0"/>
          <w:sz w:val="28"/>
          <w:szCs w:val="21"/>
        </w:rPr>
      </w:pPr>
      <w:r>
        <w:rPr>
          <w:rFonts w:hint="eastAsia" w:ascii="楷体_GB2312" w:hAnsi="黑体" w:eastAsia="楷体_GB2312"/>
          <w:b w:val="0"/>
          <w:sz w:val="28"/>
          <w:szCs w:val="21"/>
        </w:rPr>
        <w:t>（</w:t>
      </w:r>
      <w:r>
        <w:rPr>
          <w:rFonts w:hint="eastAsia" w:ascii="楷体_GB2312" w:hAnsi="黑体" w:eastAsia="楷体_GB2312"/>
          <w:b w:val="0"/>
          <w:sz w:val="28"/>
          <w:szCs w:val="21"/>
          <w:lang w:val="en-US" w:eastAsia="zh-CN"/>
        </w:rPr>
        <w:t xml:space="preserve">     报考政府部门岗位    </w:t>
      </w:r>
      <w:r>
        <w:rPr>
          <w:rFonts w:hint="eastAsia" w:ascii="楷体_GB2312" w:hAnsi="黑体" w:eastAsia="楷体_GB2312"/>
          <w:b w:val="0"/>
          <w:sz w:val="28"/>
          <w:szCs w:val="21"/>
        </w:rPr>
        <w:t>）</w:t>
      </w:r>
    </w:p>
    <w:p>
      <w:pPr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 xml:space="preserve">报名人员姓名:                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>招聘单位及</w:t>
      </w:r>
      <w:r>
        <w:rPr>
          <w:rFonts w:hint="eastAsia" w:ascii="黑体" w:hAnsi="黑体" w:eastAsia="黑体"/>
          <w:b w:val="0"/>
          <w:sz w:val="24"/>
          <w:szCs w:val="21"/>
        </w:rPr>
        <w:t>岗位:                        自评得分:</w:t>
      </w:r>
    </w:p>
    <w:tbl>
      <w:tblPr>
        <w:tblStyle w:val="5"/>
        <w:tblW w:w="89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08"/>
        <w:gridCol w:w="4536"/>
        <w:gridCol w:w="709"/>
        <w:gridCol w:w="1418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学校QS综合排名1-100名的，全额奖学金者得20分，半额奖学金者得15分，无奖学金者得10分；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学校QS综合排名101-200名的，全额奖学金者得15分，半额奖学金者得10分，无奖学金者得5分；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学校QS综合排名201-500名的，全额奖学金者得12分，半额奖学金者得6分，无奖学金者4分；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学校QS综合排名501-1000名的,全额奖学金者得10分，半额奖学金者得5分，无奖学金者3分。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研究生成绩：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GPA为4.0-3.7得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GPA为3.6-2.7得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GPA为2.6-1.7得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GPA为1.6-1.0得5分。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作为第一作者发表论文文章且被SCI收录者，每篇得5分；作为第一作者发表论文文章且被EI收录者，每篇得3分；作为第一作者在国内核心期刊、全国性会议、国家级学术论坛发表论文文章者，每篇得2分。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同一篇文章按最高分计算，发表多篇的累加不超10分。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岗位个性评价项目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.本科和研究生专业为同一学科类别的得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eastAsia="宋体" w:cs="宋体"/>
                <w:b w:val="0"/>
                <w:color w:val="FF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所有报名合格人员得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cs="宋体"/>
                <w:b w:val="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eastAsia="zh-CN"/>
              </w:rPr>
              <w:t>。</w:t>
            </w:r>
            <w:bookmarkStart w:id="2" w:name="_GoBack"/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宋体" w:cs="宋体"/>
                <w:b w:val="0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 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>
      <w:pPr>
        <w:numPr>
          <w:ilvl w:val="0"/>
          <w:numId w:val="1"/>
        </w:numPr>
        <w:tabs>
          <w:tab w:val="left" w:pos="854"/>
        </w:tabs>
        <w:ind w:left="900" w:leftChars="0"/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获得国家级荣誉3项（含）以上者，人才评价按满分计算（100分）。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本人签字：        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身份证号：               联系电话：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 w:val="0"/>
          <w:sz w:val="21"/>
          <w:szCs w:val="21"/>
        </w:rPr>
      </w:pPr>
    </w:p>
    <w:sectPr>
      <w:pgSz w:w="11906" w:h="16838"/>
      <w:pgMar w:top="1140" w:right="1800" w:bottom="998" w:left="180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B6BF1"/>
    <w:multiLevelType w:val="singleLevel"/>
    <w:tmpl w:val="FBEB6BF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OTYzYjk4YmUxODgxZmU3YWVmMjViMDYyNzI3MzUifQ=="/>
  </w:docVars>
  <w:rsids>
    <w:rsidRoot w:val="00F77485"/>
    <w:rsid w:val="0004362B"/>
    <w:rsid w:val="000956C7"/>
    <w:rsid w:val="000B566D"/>
    <w:rsid w:val="000D0124"/>
    <w:rsid w:val="000D32C2"/>
    <w:rsid w:val="000D7458"/>
    <w:rsid w:val="000F566E"/>
    <w:rsid w:val="00144453"/>
    <w:rsid w:val="001613A7"/>
    <w:rsid w:val="00166331"/>
    <w:rsid w:val="00183CE7"/>
    <w:rsid w:val="00195120"/>
    <w:rsid w:val="001962E4"/>
    <w:rsid w:val="001E79CF"/>
    <w:rsid w:val="00220137"/>
    <w:rsid w:val="002523A9"/>
    <w:rsid w:val="00297D1F"/>
    <w:rsid w:val="002C4017"/>
    <w:rsid w:val="002D152C"/>
    <w:rsid w:val="002E6F25"/>
    <w:rsid w:val="00321EF5"/>
    <w:rsid w:val="00331DA4"/>
    <w:rsid w:val="00340D39"/>
    <w:rsid w:val="00351F2D"/>
    <w:rsid w:val="00364706"/>
    <w:rsid w:val="003A6082"/>
    <w:rsid w:val="00430398"/>
    <w:rsid w:val="00440967"/>
    <w:rsid w:val="00471E85"/>
    <w:rsid w:val="00476CF5"/>
    <w:rsid w:val="00484C50"/>
    <w:rsid w:val="004F7969"/>
    <w:rsid w:val="00532536"/>
    <w:rsid w:val="005E7EE0"/>
    <w:rsid w:val="00600B23"/>
    <w:rsid w:val="00622C39"/>
    <w:rsid w:val="0063354C"/>
    <w:rsid w:val="00677257"/>
    <w:rsid w:val="00692867"/>
    <w:rsid w:val="00693B2D"/>
    <w:rsid w:val="006D4D7C"/>
    <w:rsid w:val="006E123D"/>
    <w:rsid w:val="006E6672"/>
    <w:rsid w:val="006F460F"/>
    <w:rsid w:val="00701EFA"/>
    <w:rsid w:val="00735B30"/>
    <w:rsid w:val="00750C50"/>
    <w:rsid w:val="007B02F7"/>
    <w:rsid w:val="007B2772"/>
    <w:rsid w:val="007B407C"/>
    <w:rsid w:val="007C263A"/>
    <w:rsid w:val="007D6BB1"/>
    <w:rsid w:val="007D7311"/>
    <w:rsid w:val="007E3CDE"/>
    <w:rsid w:val="00824AD6"/>
    <w:rsid w:val="008540CB"/>
    <w:rsid w:val="00872F1C"/>
    <w:rsid w:val="008905D9"/>
    <w:rsid w:val="008C3862"/>
    <w:rsid w:val="008E4392"/>
    <w:rsid w:val="00955FBE"/>
    <w:rsid w:val="009566A2"/>
    <w:rsid w:val="00972EA2"/>
    <w:rsid w:val="00A0240D"/>
    <w:rsid w:val="00A06F67"/>
    <w:rsid w:val="00A60A7F"/>
    <w:rsid w:val="00A67793"/>
    <w:rsid w:val="00A819E5"/>
    <w:rsid w:val="00A924B7"/>
    <w:rsid w:val="00AF2A8E"/>
    <w:rsid w:val="00B217FD"/>
    <w:rsid w:val="00B2677E"/>
    <w:rsid w:val="00B36160"/>
    <w:rsid w:val="00B73E10"/>
    <w:rsid w:val="00B97E94"/>
    <w:rsid w:val="00BA2D1B"/>
    <w:rsid w:val="00BB02D4"/>
    <w:rsid w:val="00BC4B5D"/>
    <w:rsid w:val="00BF79B6"/>
    <w:rsid w:val="00C0798D"/>
    <w:rsid w:val="00C62492"/>
    <w:rsid w:val="00C96B76"/>
    <w:rsid w:val="00CB3BFE"/>
    <w:rsid w:val="00D620C6"/>
    <w:rsid w:val="00D7531D"/>
    <w:rsid w:val="00D97ADB"/>
    <w:rsid w:val="00DB0504"/>
    <w:rsid w:val="00DE0427"/>
    <w:rsid w:val="00DE3824"/>
    <w:rsid w:val="00E05EA5"/>
    <w:rsid w:val="00E46EAC"/>
    <w:rsid w:val="00E54D74"/>
    <w:rsid w:val="00E60C1E"/>
    <w:rsid w:val="00E76676"/>
    <w:rsid w:val="00E76C65"/>
    <w:rsid w:val="00E86275"/>
    <w:rsid w:val="00E956A0"/>
    <w:rsid w:val="00E977D8"/>
    <w:rsid w:val="00EA00E5"/>
    <w:rsid w:val="00EF1CB2"/>
    <w:rsid w:val="00F233D8"/>
    <w:rsid w:val="00F72D98"/>
    <w:rsid w:val="00F77485"/>
    <w:rsid w:val="00FA5557"/>
    <w:rsid w:val="0291709C"/>
    <w:rsid w:val="07CA0469"/>
    <w:rsid w:val="0B7D77A7"/>
    <w:rsid w:val="0C8D2FFB"/>
    <w:rsid w:val="0CA61683"/>
    <w:rsid w:val="0DC818AF"/>
    <w:rsid w:val="0DDD787C"/>
    <w:rsid w:val="11332D1D"/>
    <w:rsid w:val="14D27856"/>
    <w:rsid w:val="1B8E3D73"/>
    <w:rsid w:val="1BD8167A"/>
    <w:rsid w:val="1E932918"/>
    <w:rsid w:val="26924390"/>
    <w:rsid w:val="27F2360E"/>
    <w:rsid w:val="329A09A0"/>
    <w:rsid w:val="3D1E4573"/>
    <w:rsid w:val="4A9D4693"/>
    <w:rsid w:val="4BB87F52"/>
    <w:rsid w:val="535D250D"/>
    <w:rsid w:val="5581009E"/>
    <w:rsid w:val="57CE6C7B"/>
    <w:rsid w:val="58C86C99"/>
    <w:rsid w:val="5B172096"/>
    <w:rsid w:val="5F2C423D"/>
    <w:rsid w:val="60A02EEB"/>
    <w:rsid w:val="62BD7F53"/>
    <w:rsid w:val="6BC07FA7"/>
    <w:rsid w:val="6DE06B4C"/>
    <w:rsid w:val="6FCD4308"/>
    <w:rsid w:val="70EF3F59"/>
    <w:rsid w:val="71C72E60"/>
    <w:rsid w:val="727A4FC8"/>
    <w:rsid w:val="72D3776A"/>
    <w:rsid w:val="7C133102"/>
    <w:rsid w:val="7D941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2</Pages>
  <Words>1491</Words>
  <Characters>1693</Characters>
  <Lines>6</Lines>
  <Paragraphs>1</Paragraphs>
  <TotalTime>0</TotalTime>
  <ScaleCrop>false</ScaleCrop>
  <LinksUpToDate>false</LinksUpToDate>
  <CharactersWithSpaces>1853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2021-10-18T08:57:00Z</dcterms:created>
  <dc:creator>Yuan</dc:creator>
  <cp:lastModifiedBy>李国华</cp:lastModifiedBy>
  <cp:lastPrinted>2021-11-21T01:30:00Z</cp:lastPrinted>
  <dcterms:modified xsi:type="dcterms:W3CDTF">2023-08-04T03:09:16Z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7737372309B043E6941AA225A64E98F2</vt:lpwstr>
  </property>
</Properties>
</file>