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spacing w:line="620" w:lineRule="exact"/>
        <w:ind w:firstLine="800" w:firstLineChars="200"/>
        <w:jc w:val="center"/>
        <w:rPr>
          <w:rFonts w:hint="default" w:ascii="Times New Roman" w:hAnsi="Times New Roman" w:eastAsia="方正大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望奎县2023年事业单位公开引进人才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现场资格确认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00" w:firstLineChars="200"/>
        <w:jc w:val="center"/>
        <w:textAlignment w:val="auto"/>
        <w:rPr>
          <w:rFonts w:hint="default" w:ascii="Times New Roman" w:hAnsi="Times New Roman" w:eastAsia="方正大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一、全日制高校毕业生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《望奎县2023年事业单位公开引进人才报名登记表》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二代身份证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原件及正反</w:t>
      </w:r>
      <w:r>
        <w:rPr>
          <w:rFonts w:hint="eastAsia" w:eastAsia="仿宋_GB2312" w:cs="Times New Roman"/>
          <w:spacing w:val="-4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面复印件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已取得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专科毕业证或本科毕业证、学位证，研究生毕业证、学位证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原件及复印件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学信网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的所有取得学历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认证报告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（有效期内）。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现工作单位同意报考证明</w:t>
      </w:r>
      <w:r>
        <w:rPr>
          <w:rFonts w:hint="eastAsia" w:eastAsia="仿宋_GB2312" w:cs="Times New Roman"/>
          <w:spacing w:val="-4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未就业人员不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提供）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等其他岗位要求的材料原件及复印件1份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二、海外留学研究生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《望奎县2023年事业单位公开引进人才报名登记表》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二代身份证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原件及正反</w:t>
      </w:r>
      <w:r>
        <w:rPr>
          <w:rFonts w:hint="eastAsia" w:eastAsia="仿宋_GB2312" w:cs="Times New Roman"/>
          <w:spacing w:val="-4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面复印件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国内已取得</w:t>
      </w:r>
      <w:r>
        <w:rPr>
          <w:rFonts w:hint="eastAsia" w:eastAsia="仿宋_GB2312" w:cs="Times New Roman"/>
          <w:spacing w:val="-4"/>
          <w:sz w:val="32"/>
          <w:szCs w:val="32"/>
          <w:lang w:val="en-US" w:eastAsia="zh-CN"/>
        </w:rPr>
        <w:t>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专科毕业证或本科毕业证、学位证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原件、复印件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学信网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的学历认证报告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《教育部学历证书电子注册备案表》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（有效期内）。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教育部留学服务中心出具的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港、澳、台地区或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海外留学国（境）外学历认证书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现工作单位同意报考证明</w:t>
      </w:r>
      <w:r>
        <w:rPr>
          <w:rFonts w:hint="eastAsia" w:eastAsia="仿宋_GB2312" w:cs="Times New Roman"/>
          <w:spacing w:val="-4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未就业人员不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提供）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等其他岗位要求的材料原件及复印件1份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  <w:lang w:eastAsia="zh-CN"/>
      </w:rPr>
      <w:tab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NWQ4Y2EwMjA2MDRmZTY5NDMyNTJlY2UyZDRmNDUifQ=="/>
  </w:docVars>
  <w:rsids>
    <w:rsidRoot w:val="321B2E5A"/>
    <w:rsid w:val="062F2CF4"/>
    <w:rsid w:val="0C711A8C"/>
    <w:rsid w:val="0C86017E"/>
    <w:rsid w:val="10200490"/>
    <w:rsid w:val="12527D3F"/>
    <w:rsid w:val="18EF453A"/>
    <w:rsid w:val="19DA19B7"/>
    <w:rsid w:val="19EF4206"/>
    <w:rsid w:val="1AFA5418"/>
    <w:rsid w:val="224E5C00"/>
    <w:rsid w:val="24345716"/>
    <w:rsid w:val="24B158FE"/>
    <w:rsid w:val="2DEB12E9"/>
    <w:rsid w:val="321B2E5A"/>
    <w:rsid w:val="33B328DA"/>
    <w:rsid w:val="33D62126"/>
    <w:rsid w:val="35324F6B"/>
    <w:rsid w:val="37B23196"/>
    <w:rsid w:val="3F1273F8"/>
    <w:rsid w:val="41C2018E"/>
    <w:rsid w:val="430A1905"/>
    <w:rsid w:val="46CB09F1"/>
    <w:rsid w:val="47951565"/>
    <w:rsid w:val="4D364D67"/>
    <w:rsid w:val="51DF6D6D"/>
    <w:rsid w:val="5A850AC5"/>
    <w:rsid w:val="5ACB6231"/>
    <w:rsid w:val="5EA762EA"/>
    <w:rsid w:val="614A29C6"/>
    <w:rsid w:val="620C4CFE"/>
    <w:rsid w:val="62E6538E"/>
    <w:rsid w:val="63CB22AC"/>
    <w:rsid w:val="67C27488"/>
    <w:rsid w:val="6A7F2D9D"/>
    <w:rsid w:val="785538E5"/>
    <w:rsid w:val="7976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人才</Company>
  <Pages>1</Pages>
  <Words>425</Words>
  <Characters>446</Characters>
  <Lines>0</Lines>
  <Paragraphs>0</Paragraphs>
  <TotalTime>0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2023-04-05T06:37:00Z</dcterms:created>
  <dc:creator>Administrator</dc:creator>
  <cp:lastModifiedBy>xd</cp:lastModifiedBy>
  <cp:lastPrinted>2023-08-05T01:21:00Z</cp:lastPrinted>
  <dcterms:modified xsi:type="dcterms:W3CDTF">2023-08-07T07:10:14Z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544059B892884F22ADDD1051186C4BCD_13</vt:lpwstr>
  </property>
</Properties>
</file>