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 w:cstheme="majorEastAsia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</w:p>
    <w:p>
      <w:pPr>
        <w:widowControl/>
        <w:spacing w:line="600" w:lineRule="exact"/>
        <w:jc w:val="center"/>
        <w:rPr>
          <w:sz w:val="24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怀化市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  <w:lang w:val="en-US" w:eastAsia="zh-CN"/>
        </w:rPr>
        <w:t>公共资源交易中心</w:t>
      </w: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公开选调工作人员计划与岗位一览表</w:t>
      </w:r>
    </w:p>
    <w:p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25"/>
        <w:gridCol w:w="900"/>
        <w:gridCol w:w="855"/>
        <w:gridCol w:w="1785"/>
        <w:gridCol w:w="1687"/>
        <w:gridCol w:w="1163"/>
        <w:gridCol w:w="690"/>
        <w:gridCol w:w="3555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"/>
              </w:rPr>
              <w:t>单位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9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选调计划</w:t>
            </w: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编制性质</w:t>
            </w:r>
          </w:p>
        </w:tc>
        <w:tc>
          <w:tcPr>
            <w:tcW w:w="4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所需资格条件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3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其他要求</w:t>
            </w:r>
          </w:p>
        </w:tc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8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学历、学位要求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5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怀化市公共资源交易中心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文字综合岗位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差额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事业编制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lang w:val="en-US" w:eastAsia="zh-CN" w:bidi="ar-SA"/>
              </w:rPr>
              <w:t>35周岁以下</w:t>
            </w:r>
          </w:p>
        </w:tc>
        <w:tc>
          <w:tcPr>
            <w:tcW w:w="1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</w:rPr>
              <w:t>本科及以上学历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不限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8"/>
                <w:szCs w:val="28"/>
                <w:lang w:val="en-US" w:eastAsia="zh-CN"/>
              </w:rPr>
              <w:t>不限</w:t>
            </w:r>
          </w:p>
        </w:tc>
        <w:tc>
          <w:tcPr>
            <w:tcW w:w="3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lang w:bidi="ar-SA"/>
              </w:rPr>
              <w:t>具有2年以上工作经历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8"/>
                <w:szCs w:val="28"/>
                <w:highlight w:val="none"/>
                <w:shd w:val="clear" w:color="auto" w:fill="FFFFFF"/>
                <w:lang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8"/>
                <w:szCs w:val="28"/>
                <w:shd w:val="clear" w:color="auto" w:fill="FFFFFF"/>
                <w:lang w:bidi="ar-SA"/>
              </w:rPr>
              <w:t>有较高的实际工作水平、业务能力和文字综合能力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spacing w:val="0"/>
                <w:sz w:val="28"/>
                <w:szCs w:val="28"/>
                <w:shd w:val="clear" w:color="auto" w:fill="FFFFFF"/>
                <w:lang w:eastAsia="zh-CN" w:bidi="ar-SA"/>
              </w:rPr>
              <w:t>。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hakuyoxingshu7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-简">
    <w:panose1 w:val="00000500000000000000"/>
    <w:charset w:val="86"/>
    <w:family w:val="auto"/>
    <w:pitch w:val="default"/>
    <w:sig w:usb0="00000003" w:usb1="08071800" w:usb2="00000002" w:usb3="00000000" w:csb0="001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2ZTA0YTg4OTU3MmFiMTc2MGEwYjg2YzkyNzZiOTcifQ=="/>
  </w:docVars>
  <w:rsids>
    <w:rsidRoot w:val="00000000"/>
    <w:rsid w:val="18EF0066"/>
    <w:rsid w:val="77AB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145</Characters>
  <Lines>0</Lines>
  <Paragraphs>0</Paragraphs>
  <TotalTime>1</TotalTime>
  <ScaleCrop>false</ScaleCrop>
  <LinksUpToDate>false</LinksUpToDate>
  <CharactersWithSpaces>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2023-07-18T18:59:00Z</dcterms:created>
  <dc:creator>Administrator</dc:creator>
  <cp:lastModifiedBy>朱耘萱</cp:lastModifiedBy>
  <dcterms:modified xsi:type="dcterms:W3CDTF">2023-08-09T00:33:32Z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869F49450007458590AB70E8585C1CF7_12</vt:lpwstr>
  </property>
</Properties>
</file>