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91"/>
        <w:jc w:val="center"/>
        <w:rPr>
          <w:rFonts w:hint="eastAsia" w:ascii="仿宋_GB2312" w:hAnsi="仿宋_GB2312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宋体" w:cs="宋体"/>
          <w:b/>
          <w:bCs/>
          <w:sz w:val="32"/>
          <w:szCs w:val="32"/>
        </w:rPr>
        <w:t>四川省</w:t>
      </w:r>
      <w:r>
        <w:rPr>
          <w:rFonts w:hint="eastAsia" w:ascii="仿宋_GB2312" w:hAnsi="仿宋_GB2312" w:eastAsia="宋体" w:cs="宋体"/>
          <w:b/>
          <w:bCs/>
          <w:sz w:val="32"/>
          <w:szCs w:val="32"/>
          <w:lang w:eastAsia="zh-CN"/>
        </w:rPr>
        <w:t>社会科学院</w:t>
      </w:r>
    </w:p>
    <w:bookmarkEnd w:id="0"/>
    <w:p>
      <w:pPr>
        <w:ind w:left="291"/>
        <w:jc w:val="center"/>
        <w:rPr>
          <w:rFonts w:hint="eastAsia" w:ascii="黑体" w:eastAsia="黑体" w:cs="宋体"/>
          <w:b/>
          <w:bCs/>
          <w:spacing w:val="-6"/>
          <w:sz w:val="28"/>
          <w:szCs w:val="28"/>
        </w:rPr>
      </w:pPr>
      <w:r>
        <w:rPr>
          <w:rFonts w:hint="eastAsia" w:ascii="仿宋_GB2312" w:hAnsi="仿宋_GB2312" w:eastAsia="宋体" w:cs="宋体"/>
          <w:b/>
          <w:bCs/>
          <w:sz w:val="32"/>
          <w:szCs w:val="32"/>
        </w:rPr>
        <w:t>2023年下半年公开招聘工作人员岗位和条件要求一览表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8"/>
        <w:gridCol w:w="715"/>
        <w:gridCol w:w="900"/>
        <w:gridCol w:w="485"/>
        <w:gridCol w:w="1223"/>
        <w:gridCol w:w="1108"/>
        <w:gridCol w:w="1827"/>
        <w:gridCol w:w="1069"/>
        <w:gridCol w:w="784"/>
        <w:gridCol w:w="947"/>
        <w:gridCol w:w="784"/>
        <w:gridCol w:w="954"/>
      </w:tblGrid>
      <w:tr>
        <w:trPr>
          <w:cantSplit/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招聘单位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招聘岗位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编码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招聘人数</w:t>
            </w:r>
          </w:p>
        </w:tc>
        <w:tc>
          <w:tcPr>
            <w:tcW w:w="5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其他条件要求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开考比例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公共科目笔试名称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专业笔试名称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岗位类别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名称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年龄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或学位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专业条件要求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cs="宋体"/>
                <w:sz w:val="21"/>
                <w:szCs w:val="21"/>
              </w:rPr>
              <w:t>其他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四川省社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会科学院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 w:val="0"/>
                <w:sz w:val="21"/>
                <w:szCs w:val="21"/>
                <w:lang w:eastAsia="zh-CN"/>
              </w:rPr>
              <w:t>其他专业技术岗位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 w:val="0"/>
                <w:sz w:val="21"/>
                <w:szCs w:val="21"/>
                <w:lang w:eastAsia="zh-CN"/>
              </w:rPr>
              <w:t>研究生学院教辅人员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04101001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硕士：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val="en-US" w:eastAsia="zh-CN"/>
              </w:rPr>
              <w:t>1995年1月1日及以后出生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博士：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</w:rPr>
              <w:t>年1月1日及以后出生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国民教育研究生（硕士）及以上学历学位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心理学专业；发展与教育心理学专业；教育学专业；高等教育学专业；公共管理学专业；教育经济与管理专业；计算机科学与技术专业；中国语言文学专业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3:1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知识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工作地点：新都斑竹园院区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四川省社</w:t>
            </w:r>
          </w:p>
          <w:p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会科学院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 w:val="0"/>
                <w:bCs w:val="0"/>
                <w:sz w:val="21"/>
                <w:szCs w:val="21"/>
                <w:lang w:eastAsia="zh-CN"/>
              </w:rPr>
              <w:t>其他专业技术岗位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b w:val="0"/>
                <w:bCs w:val="0"/>
                <w:sz w:val="21"/>
                <w:szCs w:val="21"/>
                <w:lang w:eastAsia="zh-CN"/>
              </w:rPr>
              <w:t>后勤技术人员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04101002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val="en-US" w:eastAsia="zh-CN"/>
              </w:rPr>
              <w:t>1995年1月1日及以后出生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仅限国民教育研究生（硕士）学历学位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土木工程专业</w:t>
            </w:r>
            <w:r>
              <w:rPr>
                <w:rFonts w:hint="eastAsia" w:eastAsia="仿宋_GB2312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结构工程专业</w:t>
            </w:r>
            <w:r>
              <w:rPr>
                <w:rFonts w:hint="eastAsia" w:eastAsia="仿宋_GB2312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建筑学专业</w:t>
            </w:r>
            <w:r>
              <w:rPr>
                <w:rFonts w:hint="eastAsia" w:eastAsia="仿宋_GB2312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建筑技术科学专业</w:t>
            </w:r>
            <w:r>
              <w:rPr>
                <w:rFonts w:hint="eastAsia" w:eastAsia="仿宋_GB2312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建筑设计及其理论专业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lang w:eastAsia="zh-CN"/>
              </w:rPr>
              <w:t>具有国家住建部颁发的一级注册建造师或注册监理工程师资格证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3:1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知识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/>
          <w:dstrike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2A32BF2"/>
    <w:rsid w:val="32A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2023-09-25T07:00:00Z</dcterms:created>
  <dc:creator>Primadonna</dc:creator>
  <cp:lastModifiedBy>Primadonna</cp:lastModifiedBy>
  <dcterms:modified xsi:type="dcterms:W3CDTF">2023-09-25T07:00:37Z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0B7C8707942D4571895BFBD3DBBD8799_11</vt:lpwstr>
  </property>
</Properties>
</file>