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ascii="Times New Roman" w:hAnsi="Times New Roman" w:eastAsia="方正小标宋简体"/>
          <w:sz w:val="44"/>
          <w:szCs w:val="44"/>
        </w:rPr>
      </w:pPr>
      <w:r>
        <w:rPr>
          <w:rStyle w:val="4"/>
          <w:rFonts w:ascii="Times New Roman" w:hAnsi="Times New Roman" w:eastAsia="方正小标宋简体"/>
          <w:color w:val="00000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《永州市零陵区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年引进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急需紧缺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专业</w:t>
      </w:r>
      <w:r>
        <w:rPr>
          <w:rFonts w:ascii="Times New Roman" w:hAnsi="Times New Roman" w:eastAsia="仿宋_GB2312"/>
          <w:sz w:val="32"/>
          <w:szCs w:val="32"/>
          <w:highlight w:val="none"/>
        </w:rPr>
        <w:t>人才公告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</w:rPr>
        <w:t>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一、自觉遵守有关规定及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《永州市零陵区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年引进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急需紧缺专业</w:t>
      </w:r>
      <w:r>
        <w:rPr>
          <w:rFonts w:ascii="Times New Roman" w:hAnsi="Times New Roman" w:eastAsia="仿宋_GB2312"/>
          <w:sz w:val="32"/>
          <w:szCs w:val="32"/>
        </w:rPr>
        <w:t>人才公告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sz w:val="32"/>
          <w:szCs w:val="32"/>
        </w:rPr>
        <w:t>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二、真实、准确提供本人个人信息、证明资料、证件等相关材料，不弄虚作假，不隐瞒真实情况。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五、诚信履约，不随意放弃，不违纪违规，认真对待202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零陵区</w:t>
      </w:r>
      <w:r>
        <w:rPr>
          <w:rFonts w:ascii="Times New Roman" w:hAnsi="Times New Roman" w:eastAsia="仿宋_GB2312"/>
          <w:sz w:val="32"/>
          <w:szCs w:val="32"/>
        </w:rPr>
        <w:t>引进人才考试的每一个环节、每一项招考要求。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按照疫情防控有关要求，严格落实防疫措施。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承诺人（签字并按手印）：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ZjllMjE5ZTgwZjU2NWUzNTJjOGZmNmRlYWU2M2YifQ=="/>
  </w:docVars>
  <w:rsids>
    <w:rsidRoot w:val="5F7C54FD"/>
    <w:rsid w:val="1C4D5EB6"/>
    <w:rsid w:val="5F7C54FD"/>
    <w:rsid w:val="6674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2023-08-16T08:52:00Z</dcterms:created>
  <dc:creator>I.Abby</dc:creator>
  <cp:lastModifiedBy>Administrator</cp:lastModifiedBy>
  <dcterms:modified xsi:type="dcterms:W3CDTF">2023-09-25T01:29:53Z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E28AD9777B3A44D78955121AF6798F72_11</vt:lpwstr>
  </property>
</Properties>
</file>