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w w:val="9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w w:val="96"/>
          <w:sz w:val="44"/>
          <w:szCs w:val="44"/>
          <w:lang w:val="en-US" w:eastAsia="zh-CN"/>
        </w:rPr>
        <w:t>中共湖北省委党校（湖北省行政学院）2023年第二批专项公开招聘专职教师岗位表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</w:pPr>
    </w:p>
    <w:tbl>
      <w:tblPr>
        <w:tblStyle w:val="7"/>
        <w:tblW w:w="1458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170"/>
        <w:gridCol w:w="941"/>
        <w:gridCol w:w="1017"/>
        <w:gridCol w:w="1292"/>
        <w:gridCol w:w="620"/>
        <w:gridCol w:w="2456"/>
        <w:gridCol w:w="2913"/>
        <w:gridCol w:w="766"/>
        <w:gridCol w:w="617"/>
        <w:gridCol w:w="1444"/>
        <w:gridCol w:w="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等级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  <w:tc>
          <w:tcPr>
            <w:tcW w:w="66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岗位所需专业及研究方向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中共湖北省委党校（湖北省行政学院）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马克思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主义学院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十级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党校教师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主要从事马克思主义经典著作导读、习近平新时代中国特色社会主义思想的世界观和方法论、马克思主义中国化基本理论与实践等方面的教学和研究。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马克思主义哲学、马克思主义中国化研究、马克思主义发展史、思想政治教育、中国近现代史基本问题研究。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博士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博士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应届博士毕业生年龄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周岁及以下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出站博士后年龄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40周岁及以下。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中共党员（含预备党员）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中共湖北省委党校（湖北省行政学院）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文史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教研部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十级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党校教师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6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主要从事习近平关于社会主义文化建设重要论述、建设文化强省、领导干部文化素养提升等方面的教学和研究。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36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中国古代文学、中国现当代文学、中国史（中国古代史、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专门史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、文化资源与文化产业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博士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博士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应届博士毕业生年龄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周岁及以下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出站博士后年龄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40周岁及以下。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中共党员（含预备党员）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中共湖北省委党校（湖北省行政学院）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中共党史党建教研部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十级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党校教师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主要从事党史教育、党的建设理论与实践、党的制度体系建设等方面的教学和研究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。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36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中共党史、党的建设、马克思主义中国化研究、中国近现代史基本问题研究。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博士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博士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应届博士毕业生年龄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周岁及以下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出站博士后年龄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40周岁及以下。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中共党员（含预备党员）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sectPr>
          <w:footerReference r:id="rId3" w:type="default"/>
          <w:pgSz w:w="16838" w:h="11906" w:orient="landscape"/>
          <w:pgMar w:top="1587" w:right="1134" w:bottom="1474" w:left="1134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w w:val="9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1"/>
          <w:w w:val="96"/>
          <w:sz w:val="44"/>
          <w:szCs w:val="44"/>
          <w:lang w:val="en-US" w:eastAsia="zh-CN"/>
        </w:rPr>
        <w:t>中共湖北省委党校（湖北省行政学院）2023年第二批专项公开招聘专职教师岗位表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</w:pPr>
    </w:p>
    <w:tbl>
      <w:tblPr>
        <w:tblStyle w:val="7"/>
        <w:tblW w:w="14580" w:type="dxa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185"/>
        <w:gridCol w:w="951"/>
        <w:gridCol w:w="987"/>
        <w:gridCol w:w="1272"/>
        <w:gridCol w:w="642"/>
        <w:gridCol w:w="2461"/>
        <w:gridCol w:w="2909"/>
        <w:gridCol w:w="802"/>
        <w:gridCol w:w="581"/>
        <w:gridCol w:w="1432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招聘岗位计划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等级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  <w:tc>
          <w:tcPr>
            <w:tcW w:w="6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岗位所需专业及研究方向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中共湖北省委党校（湖北省行政学院）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经济学与经济管理教研部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十级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党校教师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主要从事马克思主义政治经济学经典著作和基本理论、习近平经济思想、数字经济的理论与实践等方面的教学和研究。</w:t>
            </w:r>
          </w:p>
        </w:tc>
        <w:tc>
          <w:tcPr>
            <w:tcW w:w="2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人口、资源与环境经济学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政治经济学、国民经济学。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博士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博士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应届博士毕业生年龄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周岁及以下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出站博士后年龄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40周岁及以下。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中共党员（含预备党员）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中共湖北省委党校（湖北省行政学院）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政法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教研部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十级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党校教师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6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主要从事习近平法治思想、法治政府建设、纪检监察理论与实践等方面的教学和研究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。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宪法学与行政法学、法学理论、法律史、刑法学、民商法学、诉讼法学、经济法学、环境与资源保护法学、国际法学。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博士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博士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应届博士毕业生年龄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周岁及以下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出站博士后年龄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40周岁及以下。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auto"/>
                <w:sz w:val="18"/>
                <w:szCs w:val="18"/>
                <w:u w:val="none"/>
                <w:lang w:eastAsia="zh-CN"/>
              </w:rPr>
              <w:t>中共党员（含预备党员）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</w:p>
    <w:sectPr>
      <w:footerReference r:id="rId4" w:type="default"/>
      <w:pgSz w:w="16838" w:h="11906" w:orient="landscape"/>
      <w:pgMar w:top="1587" w:right="1134" w:bottom="1474" w:left="113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OGJmZWYxNDgyYzU0OTUwZWI0NGZkYzRmYmJiZjIifQ=="/>
  </w:docVars>
  <w:rsids>
    <w:rsidRoot w:val="9E7F1393"/>
    <w:rsid w:val="00CC39FF"/>
    <w:rsid w:val="09F7A6A5"/>
    <w:rsid w:val="0EBB5C03"/>
    <w:rsid w:val="10BA3856"/>
    <w:rsid w:val="1277428F"/>
    <w:rsid w:val="17DD9CA2"/>
    <w:rsid w:val="1AAF5C6D"/>
    <w:rsid w:val="1DF7B66F"/>
    <w:rsid w:val="1F1DA905"/>
    <w:rsid w:val="1F7F51DE"/>
    <w:rsid w:val="2BFEE02D"/>
    <w:rsid w:val="2F7FBC0C"/>
    <w:rsid w:val="357FD507"/>
    <w:rsid w:val="37850C55"/>
    <w:rsid w:val="37FE82B4"/>
    <w:rsid w:val="3DEF7FF5"/>
    <w:rsid w:val="3F7B54B5"/>
    <w:rsid w:val="3FCFE75C"/>
    <w:rsid w:val="442F339B"/>
    <w:rsid w:val="4E1FCF4A"/>
    <w:rsid w:val="4FF72E1D"/>
    <w:rsid w:val="53A7006F"/>
    <w:rsid w:val="5CC5CDD2"/>
    <w:rsid w:val="5D0B4E3B"/>
    <w:rsid w:val="5EAFE481"/>
    <w:rsid w:val="5EBF0287"/>
    <w:rsid w:val="5EC54EA2"/>
    <w:rsid w:val="5F7709D6"/>
    <w:rsid w:val="5FEC1424"/>
    <w:rsid w:val="627A6CF2"/>
    <w:rsid w:val="677129BC"/>
    <w:rsid w:val="6ECDEEB2"/>
    <w:rsid w:val="6F013A9F"/>
    <w:rsid w:val="6F9E1EFF"/>
    <w:rsid w:val="6FC28490"/>
    <w:rsid w:val="753FCDCE"/>
    <w:rsid w:val="755ECE1C"/>
    <w:rsid w:val="759F7DF6"/>
    <w:rsid w:val="75ED588B"/>
    <w:rsid w:val="765F2931"/>
    <w:rsid w:val="76699471"/>
    <w:rsid w:val="768DC576"/>
    <w:rsid w:val="7BEFEDFE"/>
    <w:rsid w:val="7BF7B9D6"/>
    <w:rsid w:val="7C774110"/>
    <w:rsid w:val="7D6BCEC2"/>
    <w:rsid w:val="7D755B20"/>
    <w:rsid w:val="7DEE07C9"/>
    <w:rsid w:val="7EC78051"/>
    <w:rsid w:val="7F5B1DA8"/>
    <w:rsid w:val="7F7D1DA0"/>
    <w:rsid w:val="7FAFF2AB"/>
    <w:rsid w:val="7FD3E8A3"/>
    <w:rsid w:val="7FDFD987"/>
    <w:rsid w:val="7FEDDB7E"/>
    <w:rsid w:val="7FF575A9"/>
    <w:rsid w:val="7FFC43A1"/>
    <w:rsid w:val="7FFD373E"/>
    <w:rsid w:val="7FFEC41A"/>
    <w:rsid w:val="9E7F1393"/>
    <w:rsid w:val="9FB60F9A"/>
    <w:rsid w:val="9FFD1F16"/>
    <w:rsid w:val="ABF765AF"/>
    <w:rsid w:val="ADE4F1DA"/>
    <w:rsid w:val="AEDD76F0"/>
    <w:rsid w:val="AF61A0BD"/>
    <w:rsid w:val="AFEF6E96"/>
    <w:rsid w:val="B4FF18F1"/>
    <w:rsid w:val="BB771AA8"/>
    <w:rsid w:val="BEDBA8E2"/>
    <w:rsid w:val="BFEFDC5E"/>
    <w:rsid w:val="BFFF054B"/>
    <w:rsid w:val="CB1A5DD8"/>
    <w:rsid w:val="D48E0F77"/>
    <w:rsid w:val="D9DFD0F2"/>
    <w:rsid w:val="DDC34AD4"/>
    <w:rsid w:val="DF75443B"/>
    <w:rsid w:val="DFF6A202"/>
    <w:rsid w:val="DFFE4C16"/>
    <w:rsid w:val="EB6E784B"/>
    <w:rsid w:val="EB7DE001"/>
    <w:rsid w:val="EC9FA2A7"/>
    <w:rsid w:val="EF3F585A"/>
    <w:rsid w:val="EF6F0AE7"/>
    <w:rsid w:val="F69EE5CF"/>
    <w:rsid w:val="F7DB7F39"/>
    <w:rsid w:val="F7FA7F5E"/>
    <w:rsid w:val="F7FB71AD"/>
    <w:rsid w:val="F959C6B8"/>
    <w:rsid w:val="F9BFF2BB"/>
    <w:rsid w:val="FAB3A26F"/>
    <w:rsid w:val="FAFBFF79"/>
    <w:rsid w:val="FB59DCB0"/>
    <w:rsid w:val="FBB58A6A"/>
    <w:rsid w:val="FBDDBD61"/>
    <w:rsid w:val="FBEFF5F4"/>
    <w:rsid w:val="FBFF37E6"/>
    <w:rsid w:val="FD5F5446"/>
    <w:rsid w:val="FDCF30BC"/>
    <w:rsid w:val="FDD92A17"/>
    <w:rsid w:val="FDDD58C2"/>
    <w:rsid w:val="FE8FBACC"/>
    <w:rsid w:val="FEA745FE"/>
    <w:rsid w:val="FEB7D158"/>
    <w:rsid w:val="FEF50A88"/>
    <w:rsid w:val="FEFD5B55"/>
    <w:rsid w:val="FF5B02C0"/>
    <w:rsid w:val="FF7E01FE"/>
    <w:rsid w:val="FF7FAABB"/>
    <w:rsid w:val="FFDF68B1"/>
    <w:rsid w:val="FFF7D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  <w:rPr>
      <w:rFonts w:ascii="Calibri" w:hAnsi="Calibri"/>
      <w:szCs w:val="21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13846</Words>
  <Characters>14357</Characters>
  <Lines>0</Lines>
  <Paragraphs>0</Paragraphs>
  <TotalTime>28.6666666666667</TotalTime>
  <ScaleCrop>false</ScaleCrop>
  <LinksUpToDate>false</LinksUpToDate>
  <CharactersWithSpaces>14414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2023-04-21T12:40:00Z</dcterms:created>
  <dc:creator>huawei</dc:creator>
  <cp:lastModifiedBy>Memeat_</cp:lastModifiedBy>
  <cp:lastPrinted>2023-10-09T19:29:57Z</cp:lastPrinted>
  <dcterms:modified xsi:type="dcterms:W3CDTF">2023-10-09T10:03:23Z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44A32DA11F844896AED8E0822276200D_13</vt:lpwstr>
  </property>
</Properties>
</file>