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30"/>
        </w:tabs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深圳市疾病预防控制中心公开选聘工作人员岗位表</w:t>
      </w:r>
    </w:p>
    <w:tbl>
      <w:tblPr>
        <w:tblStyle w:val="3"/>
        <w:tblpPr w:leftFromText="180" w:rightFromText="180" w:vertAnchor="page" w:horzAnchor="page" w:tblpX="1945" w:tblpY="2748"/>
        <w:tblOverlap w:val="never"/>
        <w:tblW w:w="133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772"/>
        <w:gridCol w:w="720"/>
        <w:gridCol w:w="660"/>
        <w:gridCol w:w="600"/>
        <w:gridCol w:w="637"/>
        <w:gridCol w:w="637"/>
        <w:gridCol w:w="773"/>
        <w:gridCol w:w="630"/>
        <w:gridCol w:w="652"/>
        <w:gridCol w:w="2070"/>
        <w:gridCol w:w="1050"/>
        <w:gridCol w:w="1485"/>
        <w:gridCol w:w="645"/>
        <w:gridCol w:w="600"/>
        <w:gridCol w:w="6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主管单位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单位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岗位属性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lang w:val="en-US" w:eastAsia="zh-CN"/>
              </w:rPr>
              <w:t>岗位职责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拟聘人数</w:t>
            </w:r>
          </w:p>
        </w:tc>
        <w:tc>
          <w:tcPr>
            <w:tcW w:w="79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岗位条件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经费形式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岗位名称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岗位类别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岗位等级</w:t>
            </w:r>
          </w:p>
        </w:tc>
        <w:tc>
          <w:tcPr>
            <w:tcW w:w="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学历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学位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b/>
                <w:color w:val="auto"/>
                <w:kern w:val="0"/>
                <w:sz w:val="24"/>
                <w:lang w:val="en"/>
              </w:rPr>
            </w:pPr>
            <w:r>
              <w:rPr>
                <w:rFonts w:hint="default" w:ascii="宋体" w:hAnsi="宋体"/>
                <w:b/>
                <w:color w:val="auto"/>
                <w:kern w:val="0"/>
                <w:sz w:val="24"/>
                <w:lang w:val="en"/>
              </w:rPr>
              <w:t>最高年龄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最低专业技术资格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与岗位有关的其它条件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考生户籍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考生身份</w:t>
            </w: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市卫生健康委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深圳市疾病预防控制中心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理化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检测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十级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理化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检测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博士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" w:eastAsia="zh-CN"/>
              </w:rPr>
            </w:pPr>
            <w:r>
              <w:rPr>
                <w:rFonts w:hint="default" w:ascii="宋体" w:hAnsi="宋体" w:cs="宋体"/>
                <w:color w:val="auto"/>
                <w:sz w:val="20"/>
                <w:szCs w:val="20"/>
                <w:lang w:val="en" w:eastAsia="zh-CN"/>
              </w:rPr>
              <w:t>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lang w:eastAsia="zh-CN"/>
              </w:rPr>
              <w:t>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动卫生与环境卫生学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（A100402）；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营养与食品卫生学（A100403）：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分析化学（A070302）；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环境科学（A0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830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环境工程（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A0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830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02）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以独立第一作者身份发表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涉及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质谱使用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及分析技术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SCI文章两篇及以上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市内外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 xml:space="preserve"> 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财政核拨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市卫生健康委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深圳市疾病预防控制中心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公共卫生大数据研究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十级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公共卫生大数据研究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博士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流行病与卫生统计学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（A100401）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以独立第一作者身份发表公共卫生数据研究相关SCI文章两篇及以上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市内外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财政核拨</w:t>
            </w:r>
          </w:p>
        </w:tc>
      </w:tr>
    </w:tbl>
    <w:p/>
    <w:sectPr>
      <w:pgSz w:w="16838" w:h="11906" w:orient="landscape"/>
      <w:pgMar w:top="1304" w:right="1247" w:bottom="130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7EF80FB"/>
    <w:rsid w:val="73DD08AF"/>
    <w:rsid w:val="79B78BDE"/>
    <w:rsid w:val="7FF7A22A"/>
    <w:rsid w:val="9A1F5F35"/>
    <w:rsid w:val="B7FEB1BE"/>
    <w:rsid w:val="BBF3CE2B"/>
    <w:rsid w:val="CFDBF2EA"/>
    <w:rsid w:val="F6F7D4B7"/>
    <w:rsid w:val="F96A645F"/>
    <w:rsid w:val="FAFEE7E1"/>
    <w:rsid w:val="FEB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szcdc</cp:lastModifiedBy>
  <dcterms:modified xsi:type="dcterms:W3CDTF">2023-09-28T17:23:04Z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