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 xml:space="preserve">1：  </w:t>
      </w:r>
      <w:r>
        <w:rPr>
          <w:rFonts w:hint="eastAsia" w:ascii="宋体" w:hAnsi="宋体" w:eastAsia="宋体" w:cs="Times New Roman"/>
          <w:b/>
          <w:sz w:val="44"/>
          <w:szCs w:val="44"/>
        </w:rPr>
        <w:t>海南省农垦海口中等专业学校2023年公开招聘</w:t>
      </w: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岗位信息表</w:t>
      </w:r>
    </w:p>
    <w:tbl>
      <w:tblPr>
        <w:tblStyle w:val="2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44"/>
        <w:gridCol w:w="1133"/>
        <w:gridCol w:w="1163"/>
        <w:gridCol w:w="1276"/>
        <w:gridCol w:w="1276"/>
        <w:gridCol w:w="2126"/>
        <w:gridCol w:w="4954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招聘岗位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招聘人数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代码及专业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其他条件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电子商务教师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120801电子商务</w:t>
            </w:r>
          </w:p>
          <w:p>
            <w:pPr>
              <w:rPr>
                <w:rFonts w:ascii="宋体" w:hAnsi="宋体" w:eastAsia="宋体" w:cs="宋体"/>
                <w:color w:val="E36C09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120803T跨境电子商务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具有相应学科中等职业学校及以上教师资格证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网络工程教师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</w:rPr>
              <w:t>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085411大数据技术与工程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085412网络与信息安全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具有相应学科中等职业学校或高级中学及以上教师资格证，且具有1年及以上从事网络安全教学工作经验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130401美术学（国画方向）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具有相应学科中等职业学校或高级中学及以上教师资格证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，且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具有1年以上教学工作经验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体育教师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040201体育教育；040202K运动训练；040203社会体育指导与管理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具有相应学科中等职业学校或高级中学及以上教师资格证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，且具有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年及以上教学工作经验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040101教育学原理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40105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具有相应学科中等职业学校或高级中学及以上教师资格证，且具有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年及以上的教学工作经验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心理健康教师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071101心理学；071102应用心理学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具有相应学科中等职业学校或高级中学及以上教师资格证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，且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具有1年以上教学工作经验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历史教师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060101历史学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具有相应学科中等职业学校或高级中学及以上教师资格证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120203K会计学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120204财务管理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初级会计师及以上会计专业技术职称且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具有5年及以上财务工作经验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办公室文秘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35周岁及以下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学士及以上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050101汉语言文学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预备党员或中共党员，2年及以上党政工作经验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2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备注:</w:t>
      </w:r>
      <w:r>
        <w:t xml:space="preserve"> </w:t>
      </w:r>
      <w:r>
        <w:rPr>
          <w:rFonts w:ascii="仿宋_GB2312" w:hAnsi="Times New Roman" w:eastAsia="仿宋_GB2312" w:cs="Times New Roman"/>
          <w:sz w:val="28"/>
          <w:szCs w:val="28"/>
        </w:rPr>
        <w:t>1.本科专业代码参照《普通高等学校本科专业目录（2020年版）》，研究生专业代码参照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：研究生国家教育部专业目录</w:t>
      </w:r>
      <w:r>
        <w:rPr>
          <w:rFonts w:ascii="仿宋_GB2312" w:hAnsi="Times New Roman" w:eastAsia="仿宋_GB2312" w:cs="Times New Roman"/>
          <w:sz w:val="28"/>
          <w:szCs w:val="28"/>
        </w:rPr>
        <w:t>2022年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ind w:firstLine="1400" w:firstLineChars="5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t>2.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年龄</w:t>
      </w:r>
      <w:r>
        <w:rPr>
          <w:rFonts w:hint="eastAsia" w:ascii="仿宋" w:hAnsi="仿宋" w:eastAsia="仿宋" w:cs="Times New Roman"/>
          <w:sz w:val="28"/>
          <w:szCs w:val="28"/>
        </w:rPr>
        <w:t>时间</w:t>
      </w:r>
      <w:r>
        <w:rPr>
          <w:rFonts w:hint="eastAsia" w:ascii="仿宋_GB2312" w:hAnsi="Times New Roman" w:eastAsia="仿宋_GB2312" w:cs="Times New Roman"/>
          <w:sz w:val="28"/>
          <w:szCs w:val="28"/>
        </w:rPr>
        <w:t>计算截止至2023年7月30日，应为</w:t>
      </w:r>
      <w:r>
        <w:rPr>
          <w:rFonts w:ascii="仿宋_GB2312" w:hAnsi="Times New Roman" w:eastAsia="仿宋_GB2312" w:cs="Times New Roman"/>
          <w:sz w:val="28"/>
          <w:szCs w:val="28"/>
        </w:rPr>
        <w:t>198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ascii="仿宋_GB2312" w:hAnsi="Times New Roman" w:eastAsia="仿宋_GB2312" w:cs="Times New Roman"/>
          <w:sz w:val="28"/>
          <w:szCs w:val="28"/>
        </w:rPr>
        <w:t>年7月30日以后出生；</w:t>
      </w:r>
    </w:p>
    <w:p>
      <w:pPr>
        <w:spacing w:line="500" w:lineRule="exact"/>
        <w:ind w:firstLine="1400" w:firstLineChars="5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对有工作年限要求的岗位，时间计算截止于</w:t>
      </w:r>
      <w:r>
        <w:rPr>
          <w:rFonts w:ascii="仿宋" w:hAnsi="仿宋" w:eastAsia="仿宋" w:cs="Times New Roman"/>
          <w:sz w:val="28"/>
          <w:szCs w:val="28"/>
        </w:rPr>
        <w:t>2023年7月30日。</w:t>
      </w:r>
    </w:p>
    <w:p>
      <w:pPr>
        <w:spacing w:line="500" w:lineRule="exact"/>
        <w:ind w:firstLine="560" w:firstLineChars="200"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以上所指学历要求第一学历为本科并获得学士学位。</w:t>
      </w:r>
    </w:p>
    <w:p>
      <w:pPr>
        <w:jc w:val="both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65041B8C"/>
    <w:rsid w:val="0D9C676A"/>
    <w:rsid w:val="10720F2F"/>
    <w:rsid w:val="152A7A45"/>
    <w:rsid w:val="16F5338F"/>
    <w:rsid w:val="1FDE0E64"/>
    <w:rsid w:val="28BA4DC0"/>
    <w:rsid w:val="28C82B4A"/>
    <w:rsid w:val="2EC90F31"/>
    <w:rsid w:val="3474193F"/>
    <w:rsid w:val="37B00EE0"/>
    <w:rsid w:val="401F3559"/>
    <w:rsid w:val="470E5B90"/>
    <w:rsid w:val="4A2147FB"/>
    <w:rsid w:val="4B3C1B7C"/>
    <w:rsid w:val="5F511F62"/>
    <w:rsid w:val="65041B8C"/>
    <w:rsid w:val="6B802C3E"/>
    <w:rsid w:val="6C661592"/>
    <w:rsid w:val="6C863820"/>
    <w:rsid w:val="73AD3F4B"/>
    <w:rsid w:val="784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956</Characters>
  <Lines>0</Lines>
  <Paragraphs>0</Paragraphs>
  <TotalTime>25</TotalTime>
  <ScaleCrop>false</ScaleCrop>
  <LinksUpToDate>false</LinksUpToDate>
  <CharactersWithSpaces>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2023-09-22T00:48:00Z</dcterms:created>
  <dc:creator>Administrator</dc:creator>
  <cp:lastModifiedBy>hp</cp:lastModifiedBy>
  <dcterms:modified xsi:type="dcterms:W3CDTF">2023-10-13T00:41:04Z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B2A877DED93440A2AF5F4044C551AA56_11</vt:lpwstr>
  </property>
</Properties>
</file>