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8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附件1  2023年湘阴县事业单位公开招聘岗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  <w:t>位计划及要求一览表</w:t>
            </w:r>
          </w:p>
        </w:tc>
      </w:tr>
    </w:tbl>
    <w:p/>
    <w:tbl>
      <w:tblPr>
        <w:tblStyle w:val="2"/>
        <w:tblW w:w="1078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700"/>
        <w:gridCol w:w="900"/>
        <w:gridCol w:w="1900"/>
        <w:gridCol w:w="1020"/>
        <w:gridCol w:w="1080"/>
        <w:gridCol w:w="1040"/>
        <w:gridCol w:w="1080"/>
        <w:gridCol w:w="1180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岗位    名称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岗位    代码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计划招聘人数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用人单位及    招聘计划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性别  要求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年龄    要求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最低学历要求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专业  要求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提醒  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文字综合     （1）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县机关事务服务中心1人、县城管局所属事业单位县城市照明服务中心1人、县农业农村局所属事业单位县农村经营服务站1人、县档案馆所属事业单位县档案馆技术服务中心1人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主要从事文字综合写作，有时需要加晚班，适合男性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文字综合 （2）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cs="Courier New"/>
                <w:color w:val="auto"/>
                <w:kern w:val="0"/>
                <w:sz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县发改局所属事业单位县长株潭发展研究中心1人、县消防大队所属事业单位县基层消防治理服务中心1人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限高校毕业生报考　</w:t>
            </w:r>
          </w:p>
        </w:tc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文字综合   （3）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县残联所属事业单位县残疾人维权服务中心1人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限持有</w:t>
            </w:r>
            <w:r>
              <w:rPr>
                <w:rFonts w:hint="eastAsia" w:ascii="仿宋" w:hAnsi="仿宋" w:eastAsia="仿宋" w:cs="仿宋"/>
                <w:color w:val="auto"/>
                <w:szCs w:val="21"/>
                <w:shd w:val="clear" w:color="auto" w:fill="FFFFFF"/>
              </w:rPr>
              <w:t>三或四级肢体残疾证（军残八、九或十级残疾证）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残疾人报考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财 务 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县财政局所属事业单位  县财政信息中心2人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会计学、   审计学、   财务管理，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1.限高校毕业生报考；         2.具有助理会计师及以上职称证的可不限专业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法 律     （1）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县自然资源局所属事业单位县自然资源交易中心1人、县市监局所属事业单位县检验检测中心1人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法 律     （2）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县消防大队所属事业单位县基层消防治理服务中心1人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限高校毕业生报考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须24小时执勤在岗，消防军事化管理，适合男性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A07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县委宣传部所属事业单位县互联网信息研究中心1人、县血防中心所属事业单位县长仑血吸虫病防治站1人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限高校毕业生报考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工程质量   监督管理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县住建局所属事业单位  县建设工程质量安全监督站1人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土建类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适合 男性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广播电视   编导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县广播电视台所属事业单位县融媒体技术服务中心2人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男性1人女性1人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艺术类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限高校毕业生报考</w:t>
            </w:r>
          </w:p>
        </w:tc>
        <w:tc>
          <w:tcPr>
            <w:tcW w:w="82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文艺编导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县委宣传部所属事业单位县新闻中心 1人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艺术类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限高校毕业生报考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记 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县广播电视台所属事业单位县融媒体新闻采编中心3人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 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须有一年及以上新闻采编工作经历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体育运动指导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县文旅广体局所属事业单位县全民健身指导中心 1人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Courier New" w:hAnsi="Courier New" w:cs="Courier New"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运动训练、体育教育、体能训练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适合 男性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县文旅广体局所属事业单位县文化旅游发展中心1人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旅游管理类、旅游地学与规划工程类、网络与新媒体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限高校毕业生报考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湿地保护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县横岭湖省级自然保护区管理委员会 (原青潭乡}1人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大专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自然保护与环境生态类、生物科学类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限湘阴户籍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办公地点在青山岛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养老管理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县民政局所属事业单位县社会福利院 1人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大专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民政管理、 老年服务与管理类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殡葬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县民政局所属事业单位县殡葬指导站 1人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大专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公共管理类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限高校毕业生报考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统计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（1）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page"/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A17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县文旅广体局所属事业单位县文物保护中心 1人、县发改局所属事业单位县能源服务中心1人、县人社局所属事业单位县企业劳动保障服务中心 1人、县科技局所属事业单位县科技创新服务中心 1人、县统计局所属事业单位县统计事务中心2人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数学与统计类、经济与管理学大类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限高校毕业生报考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统计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（2）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县发改局所属事业单位县重点工程项目服务中心1人、县统计局所属事业单位县统计事务中心3人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Courier New"/>
                <w:color w:val="auto"/>
                <w:kern w:val="0"/>
                <w:sz w:val="18"/>
                <w:szCs w:val="18"/>
              </w:rPr>
              <w:t>周岁 以下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数学与统计类、经济与管理学大类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合计：</w:t>
            </w:r>
          </w:p>
        </w:tc>
        <w:tc>
          <w:tcPr>
            <w:tcW w:w="90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   36人</w:t>
            </w:r>
          </w:p>
        </w:tc>
      </w:tr>
      <w:bookmarkEnd w:id="0"/>
    </w:tbl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53AE"/>
    <w:rsid w:val="000B0A74"/>
    <w:rsid w:val="00FF53AE"/>
    <w:rsid w:val="AFB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259</Words>
  <Characters>1477</Characters>
  <Lines>12</Lines>
  <Paragraphs>3</Paragraphs>
  <TotalTime>0</TotalTime>
  <ScaleCrop>false</ScaleCrop>
  <LinksUpToDate>false</LinksUpToDate>
  <CharactersWithSpaces>1733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2023-10-25T11:52:00Z</dcterms:created>
  <dc:creator>微软用户</dc:creator>
  <cp:lastModifiedBy>xjkp</cp:lastModifiedBy>
  <dcterms:modified xsi:type="dcterms:W3CDTF">2023-10-25T14:39:53Z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