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1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noWrap w:val="0"/>
            <w:vAlign w:val="top"/>
          </w:tcPr>
          <w:p>
            <w:pPr>
              <w:rPr>
                <w:rFonts w:hint="eastAsia"/>
              </w:rPr>
            </w:pPr>
            <w:r>
              <w:t>附件</w:t>
            </w:r>
            <w:r>
              <w:rPr>
                <w:rFonts w:hint="eastAsia"/>
              </w:rPr>
              <w:t>1：</w:t>
            </w:r>
          </w:p>
          <w:tbl>
            <w:tblPr>
              <w:tblStyle w:val="3"/>
              <w:tblW w:w="5000" w:type="pc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39"/>
              <w:gridCol w:w="896"/>
              <w:gridCol w:w="717"/>
              <w:gridCol w:w="1185"/>
              <w:gridCol w:w="793"/>
              <w:gridCol w:w="892"/>
              <w:gridCol w:w="899"/>
              <w:gridCol w:w="1440"/>
              <w:gridCol w:w="899"/>
              <w:gridCol w:w="4078"/>
              <w:gridCol w:w="801"/>
              <w:gridCol w:w="86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08" w:type="pct"/>
                <w:trHeight w:val="1185" w:hRule="atLeast"/>
              </w:trPr>
              <w:tc>
                <w:tcPr>
                  <w:tcW w:w="4691" w:type="pct"/>
                  <w:gridSpan w:val="11"/>
                  <w:tcBorders>
                    <w:top w:val="nil"/>
                    <w:left w:val="nil"/>
                    <w:bottom w:val="single" w:color="000000" w:sz="4" w:space="0"/>
                  </w:tcBorders>
                  <w:noWrap w:val="0"/>
                  <w:vAlign w:val="bottom"/>
                </w:tcPr>
                <w:p>
                  <w:pPr>
                    <w:widowControl/>
                    <w:jc w:val="center"/>
                    <w:textAlignment w:val="bottom"/>
                    <w:rPr>
                      <w:rFonts w:ascii="宋体" w:cs="宋体"/>
                      <w:b/>
                      <w:bCs/>
                      <w:color w:val="000000"/>
                      <w:sz w:val="44"/>
                      <w:szCs w:val="44"/>
                    </w:rPr>
                  </w:pPr>
                  <w:bookmarkStart w:id="0" w:name="_GoBack"/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44"/>
                      <w:szCs w:val="44"/>
                    </w:rPr>
                    <w:t>黑山县中等职业技术专业学校</w:t>
                  </w:r>
                  <w:r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44"/>
                      <w:szCs w:val="44"/>
                    </w:rPr>
                    <w:t>2023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44"/>
                      <w:szCs w:val="44"/>
                    </w:rPr>
                    <w:t>年面向社会公开招聘         急需短缺专业技术人员岗位信息表</w:t>
                  </w:r>
                  <w:bookmarkEnd w:id="0"/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93" w:hRule="atLeast"/>
              </w:trPr>
              <w:tc>
                <w:tcPr>
                  <w:tcW w:w="19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cs="宋体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4"/>
                    </w:rPr>
                    <w:t>岗位序号</w:t>
                  </w:r>
                </w:p>
              </w:tc>
              <w:tc>
                <w:tcPr>
                  <w:tcW w:w="32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cs="宋体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4"/>
                    </w:rPr>
                    <w:t>单位名称</w:t>
                  </w:r>
                </w:p>
              </w:tc>
              <w:tc>
                <w:tcPr>
                  <w:tcW w:w="25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cs="宋体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4"/>
                    </w:rPr>
                    <w:t>岗位名称</w:t>
                  </w:r>
                </w:p>
              </w:tc>
              <w:tc>
                <w:tcPr>
                  <w:tcW w:w="4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cs="宋体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4"/>
                    </w:rPr>
                    <w:t>岗位介绍</w:t>
                  </w:r>
                </w:p>
              </w:tc>
              <w:tc>
                <w:tcPr>
                  <w:tcW w:w="28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cs="宋体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4"/>
                    </w:rPr>
                    <w:t>岗位类别</w:t>
                  </w:r>
                </w:p>
              </w:tc>
              <w:tc>
                <w:tcPr>
                  <w:tcW w:w="31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cs="宋体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4"/>
                    </w:rPr>
                    <w:t>招考</w:t>
                  </w:r>
                  <w:r>
                    <w:rPr>
                      <w:rFonts w:ascii="宋体" w:cs="宋体"/>
                      <w:b/>
                      <w:bCs/>
                      <w:color w:val="000000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4"/>
                    </w:rPr>
                    <w:t>计划</w:t>
                  </w:r>
                </w:p>
              </w:tc>
              <w:tc>
                <w:tcPr>
                  <w:tcW w:w="32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cs="宋体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4"/>
                    </w:rPr>
                    <w:t>专业</w:t>
                  </w:r>
                </w:p>
              </w:tc>
              <w:tc>
                <w:tcPr>
                  <w:tcW w:w="51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cs="宋体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4"/>
                    </w:rPr>
                    <w:t>学历</w:t>
                  </w:r>
                  <w:r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4"/>
                    </w:rPr>
                    <w:t xml:space="preserve"> </w:t>
                  </w:r>
                </w:p>
              </w:tc>
              <w:tc>
                <w:tcPr>
                  <w:tcW w:w="32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cs="宋体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4"/>
                    </w:rPr>
                    <w:t>学位</w:t>
                  </w:r>
                  <w:r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4"/>
                    </w:rPr>
                    <w:t xml:space="preserve"> </w:t>
                  </w:r>
                </w:p>
              </w:tc>
              <w:tc>
                <w:tcPr>
                  <w:tcW w:w="145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cs="宋体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4"/>
                    </w:rPr>
                    <w:t>其他条件</w:t>
                  </w:r>
                </w:p>
              </w:tc>
              <w:tc>
                <w:tcPr>
                  <w:tcW w:w="28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cs="宋体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4"/>
                    </w:rPr>
                    <w:t>开考比例</w:t>
                  </w:r>
                </w:p>
              </w:tc>
              <w:tc>
                <w:tcPr>
                  <w:tcW w:w="308" w:type="pct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textAlignment w:val="center"/>
                  </w:pPr>
                  <w:r>
                    <w:rPr>
                      <w:rFonts w:hint="eastAsia" w:ascii="宋体" w:cs="宋体"/>
                      <w:b/>
                      <w:bCs/>
                      <w:color w:val="000000"/>
                      <w:sz w:val="24"/>
                    </w:rPr>
                    <w:t>考试方式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93" w:hRule="atLeast"/>
              </w:trPr>
              <w:tc>
                <w:tcPr>
                  <w:tcW w:w="19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kern w:val="0"/>
                      <w:sz w:val="24"/>
                    </w:rPr>
                    <w:t>01</w:t>
                  </w:r>
                </w:p>
              </w:tc>
              <w:tc>
                <w:tcPr>
                  <w:tcW w:w="32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黑山县中等职业技术专业学校</w:t>
                  </w:r>
                </w:p>
              </w:tc>
              <w:tc>
                <w:tcPr>
                  <w:tcW w:w="25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焊接专业技术工作人员</w:t>
                  </w:r>
                </w:p>
              </w:tc>
              <w:tc>
                <w:tcPr>
                  <w:tcW w:w="4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从事手工电弧焊、气体保护焊、钎焊、激光焊等技术知识的教学工作</w:t>
                  </w:r>
                </w:p>
              </w:tc>
              <w:tc>
                <w:tcPr>
                  <w:tcW w:w="28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专业技术人员</w:t>
                  </w:r>
                </w:p>
              </w:tc>
              <w:tc>
                <w:tcPr>
                  <w:tcW w:w="31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32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无限制</w:t>
                  </w:r>
                </w:p>
              </w:tc>
              <w:tc>
                <w:tcPr>
                  <w:tcW w:w="51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大专及以上</w:t>
                  </w:r>
                </w:p>
              </w:tc>
              <w:tc>
                <w:tcPr>
                  <w:tcW w:w="32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无限制</w:t>
                  </w:r>
                </w:p>
              </w:tc>
              <w:tc>
                <w:tcPr>
                  <w:tcW w:w="145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numPr>
                      <w:ilvl w:val="0"/>
                      <w:numId w:val="1"/>
                    </w:numPr>
                    <w:jc w:val="left"/>
                    <w:rPr>
                      <w:rFonts w:ascii="仿宋" w:hAnsi="仿宋" w:eastAsia="仿宋" w:cs="仿宋"/>
                      <w:spacing w:val="15"/>
                      <w:szCs w:val="21"/>
                      <w:shd w:val="clear" w:color="auto" w:fill="FFFFFF"/>
                    </w:rPr>
                  </w:pPr>
                  <w:r>
                    <w:rPr>
                      <w:rFonts w:hint="eastAsia" w:ascii="仿宋" w:hAnsi="仿宋" w:eastAsia="仿宋" w:cs="仿宋"/>
                      <w:spacing w:val="15"/>
                      <w:szCs w:val="21"/>
                      <w:shd w:val="clear" w:color="auto" w:fill="FFFFFF"/>
                    </w:rPr>
                    <w:t>应获得技能大赛省级一类前五名、省级二类前3名名次</w:t>
                  </w:r>
                </w:p>
                <w:p>
                  <w:pPr>
                    <w:numPr>
                      <w:ilvl w:val="0"/>
                      <w:numId w:val="1"/>
                    </w:numPr>
                    <w:jc w:val="left"/>
                    <w:rPr>
                      <w:rFonts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具有黑山县户籍</w:t>
                  </w:r>
                </w:p>
                <w:p>
                  <w:pPr>
                    <w:jc w:val="left"/>
                    <w:rPr>
                      <w:rFonts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28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宋体"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宋体"/>
                      <w:bCs/>
                      <w:kern w:val="0"/>
                      <w:sz w:val="24"/>
                    </w:rPr>
                    <w:t>无限制</w:t>
                  </w:r>
                </w:p>
              </w:tc>
              <w:tc>
                <w:tcPr>
                  <w:tcW w:w="308" w:type="pct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考核</w:t>
                  </w:r>
                </w:p>
              </w:tc>
            </w:tr>
          </w:tbl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5000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CB4BE8"/>
    <w:multiLevelType w:val="multilevel"/>
    <w:tmpl w:val="5ECB4BE8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jNDY1ZGE3ZTBhNTY0NGI3YzE4M2U0MzljZDk2NDMifQ=="/>
  </w:docVars>
  <w:rsids>
    <w:rsidRoot w:val="774C494C"/>
    <w:rsid w:val="774C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2023-11-03T06:46:00Z</dcterms:created>
  <dc:creator>hp</dc:creator>
  <cp:lastModifiedBy>hp</cp:lastModifiedBy>
  <dcterms:modified xsi:type="dcterms:W3CDTF">2023-11-03T06:47:17Z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9859FBC075CA4485B08D9F9ABFD8032B_11</vt:lpwstr>
  </property>
</Properties>
</file>